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91" w:rsidRDefault="00694E91" w:rsidP="009C6F32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lang w:val="es-ES_tradnl"/>
        </w:rPr>
      </w:pPr>
    </w:p>
    <w:p w:rsidR="0085096E" w:rsidRDefault="00093663" w:rsidP="0085096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93663">
        <w:rPr>
          <w:rFonts w:ascii="Palatino Linotype" w:hAnsi="Palatino Linotype"/>
          <w:lang w:val="es-ES_tradnl"/>
        </w:rPr>
        <w:t>En Santiago</w:t>
      </w:r>
      <w:r w:rsidR="00A36694">
        <w:rPr>
          <w:rFonts w:ascii="Palatino Linotype" w:hAnsi="Palatino Linotype"/>
          <w:lang w:val="es-ES_tradnl"/>
        </w:rPr>
        <w:t xml:space="preserve"> de Chile</w:t>
      </w:r>
      <w:r w:rsidRPr="00093663">
        <w:rPr>
          <w:rFonts w:ascii="Palatino Linotype" w:hAnsi="Palatino Linotype"/>
          <w:lang w:val="es-ES_tradnl"/>
        </w:rPr>
        <w:t xml:space="preserve">, a </w:t>
      </w:r>
      <w:r w:rsidR="009A1C4F">
        <w:rPr>
          <w:rFonts w:ascii="Palatino Linotype" w:hAnsi="Palatino Linotype"/>
          <w:lang w:val="es-ES_tradnl"/>
        </w:rPr>
        <w:t>2</w:t>
      </w:r>
      <w:r w:rsidR="00F53F56">
        <w:rPr>
          <w:rFonts w:ascii="Palatino Linotype" w:hAnsi="Palatino Linotype"/>
          <w:lang w:val="es-ES_tradnl"/>
        </w:rPr>
        <w:t>9</w:t>
      </w:r>
      <w:r w:rsidR="00FC1330">
        <w:rPr>
          <w:rFonts w:ascii="Palatino Linotype" w:hAnsi="Palatino Linotype"/>
          <w:lang w:val="es-ES_tradnl"/>
        </w:rPr>
        <w:t xml:space="preserve"> de junio de 2018</w:t>
      </w:r>
      <w:r w:rsidRPr="00093663">
        <w:rPr>
          <w:rFonts w:ascii="Palatino Linotype" w:hAnsi="Palatino Linotype"/>
          <w:lang w:val="es-ES_tradnl"/>
        </w:rPr>
        <w:t xml:space="preserve">, siendo las </w:t>
      </w:r>
      <w:r w:rsidR="00096770">
        <w:rPr>
          <w:rFonts w:ascii="Palatino Linotype" w:hAnsi="Palatino Linotype"/>
          <w:lang w:val="es-ES_tradnl"/>
        </w:rPr>
        <w:t>10:50 h</w:t>
      </w:r>
      <w:r w:rsidR="007107A9">
        <w:rPr>
          <w:rFonts w:ascii="Palatino Linotype" w:hAnsi="Palatino Linotype"/>
          <w:lang w:val="es-ES_tradnl"/>
        </w:rPr>
        <w:t>oras</w:t>
      </w:r>
      <w:r w:rsidRPr="00093663">
        <w:rPr>
          <w:rFonts w:ascii="Palatino Linotype" w:hAnsi="Palatino Linotype"/>
          <w:lang w:val="es-ES_tradnl"/>
        </w:rPr>
        <w:t xml:space="preserve">, en las oficinas ubicadas en </w:t>
      </w:r>
      <w:r w:rsidR="005928E7">
        <w:rPr>
          <w:rFonts w:ascii="Palatino Linotype" w:hAnsi="Palatino Linotype"/>
          <w:lang w:val="es-ES_tradnl"/>
        </w:rPr>
        <w:t xml:space="preserve">Londres </w:t>
      </w:r>
      <w:r w:rsidRPr="00093663">
        <w:rPr>
          <w:rFonts w:ascii="Palatino Linotype" w:hAnsi="Palatino Linotype"/>
          <w:lang w:val="es-ES_tradnl"/>
        </w:rPr>
        <w:t>Nº</w:t>
      </w:r>
      <w:r w:rsidR="005928E7">
        <w:rPr>
          <w:rFonts w:ascii="Palatino Linotype" w:hAnsi="Palatino Linotype"/>
          <w:lang w:val="es-ES_tradnl"/>
        </w:rPr>
        <w:t>79,</w:t>
      </w:r>
      <w:r w:rsidRPr="00093663">
        <w:rPr>
          <w:rFonts w:ascii="Palatino Linotype" w:hAnsi="Palatino Linotype"/>
          <w:lang w:val="es-ES_tradnl"/>
        </w:rPr>
        <w:t xml:space="preserve"> comuna de Santiago, </w:t>
      </w:r>
      <w:r w:rsidR="00096770">
        <w:rPr>
          <w:rFonts w:ascii="Palatino Linotype" w:hAnsi="Palatino Linotype"/>
          <w:lang w:val="es-ES_tradnl"/>
        </w:rPr>
        <w:t xml:space="preserve">continúa </w:t>
      </w:r>
      <w:r w:rsidR="005928E7">
        <w:rPr>
          <w:rFonts w:ascii="Palatino Linotype" w:hAnsi="Palatino Linotype"/>
          <w:lang w:val="es-ES_tradnl"/>
        </w:rPr>
        <w:t xml:space="preserve">la audiencia de declaración testimonial ante </w:t>
      </w:r>
      <w:r w:rsidRPr="00093663">
        <w:rPr>
          <w:rFonts w:ascii="Palatino Linotype" w:hAnsi="Palatino Linotype"/>
          <w:lang w:val="es-ES_tradnl"/>
        </w:rPr>
        <w:t xml:space="preserve">la Comisión Arbitral del Contrato de Concesión de la Obra Pública Fiscal denominada “Aeropuerto Internacional Arturo Merino Benítez de </w:t>
      </w:r>
      <w:r w:rsidR="009A1C4F" w:rsidRPr="00093663">
        <w:rPr>
          <w:rFonts w:ascii="Palatino Linotype" w:hAnsi="Palatino Linotype"/>
          <w:lang w:val="es-ES_tradnl"/>
        </w:rPr>
        <w:t>Santiago”</w:t>
      </w:r>
      <w:r w:rsidR="00B654CC">
        <w:rPr>
          <w:rFonts w:ascii="Palatino Linotype" w:hAnsi="Palatino Linotype"/>
          <w:lang w:val="es-ES_tradnl"/>
        </w:rPr>
        <w:t>, Rol N° 4</w:t>
      </w:r>
      <w:r w:rsidR="009A1C4F">
        <w:rPr>
          <w:rFonts w:ascii="Palatino Linotype" w:hAnsi="Palatino Linotype"/>
          <w:lang w:val="es-ES_tradnl"/>
        </w:rPr>
        <w:t>-2017</w:t>
      </w:r>
      <w:r w:rsidR="009A1C4F" w:rsidRPr="00093663">
        <w:rPr>
          <w:rFonts w:ascii="Palatino Linotype" w:hAnsi="Palatino Linotype"/>
          <w:lang w:val="es-ES_tradnl"/>
        </w:rPr>
        <w:t xml:space="preserve">, con la asistencia de sus miembros titulares, </w:t>
      </w:r>
      <w:r w:rsidR="009A1C4F">
        <w:rPr>
          <w:rFonts w:ascii="Palatino Linotype" w:hAnsi="Palatino Linotype"/>
          <w:lang w:val="es-ES_tradnl"/>
        </w:rPr>
        <w:t xml:space="preserve">don </w:t>
      </w:r>
      <w:r w:rsidR="009A1C4F" w:rsidRPr="00FC1330">
        <w:rPr>
          <w:rFonts w:ascii="Palatino Linotype" w:hAnsi="Palatino Linotype"/>
          <w:b/>
          <w:lang w:val="es-ES_tradnl"/>
        </w:rPr>
        <w:t>Juan Pablo Román Rodríguez</w:t>
      </w:r>
      <w:r w:rsidR="009A1C4F">
        <w:rPr>
          <w:rFonts w:ascii="Palatino Linotype" w:hAnsi="Palatino Linotype"/>
          <w:lang w:val="es-ES_tradnl"/>
        </w:rPr>
        <w:t xml:space="preserve">, don </w:t>
      </w:r>
      <w:r w:rsidR="009A1C4F" w:rsidRPr="00EF2979">
        <w:rPr>
          <w:rFonts w:ascii="Palatino Linotype" w:hAnsi="Palatino Linotype"/>
          <w:b/>
          <w:lang w:val="es-ES_tradnl"/>
        </w:rPr>
        <w:t>Marcelo Barrientos Zamorano</w:t>
      </w:r>
      <w:r w:rsidR="009A1C4F">
        <w:rPr>
          <w:rFonts w:ascii="Palatino Linotype" w:hAnsi="Palatino Linotype"/>
          <w:lang w:val="es-ES_tradnl"/>
        </w:rPr>
        <w:t xml:space="preserve"> </w:t>
      </w:r>
      <w:r w:rsidR="009A1C4F" w:rsidRPr="00093663">
        <w:rPr>
          <w:rFonts w:ascii="Palatino Linotype" w:hAnsi="Palatino Linotype"/>
          <w:lang w:val="es-ES_tradnl"/>
        </w:rPr>
        <w:t xml:space="preserve">y </w:t>
      </w:r>
      <w:r w:rsidR="009A1C4F">
        <w:rPr>
          <w:rFonts w:ascii="Palatino Linotype" w:hAnsi="Palatino Linotype"/>
          <w:lang w:val="es-ES_tradnl"/>
        </w:rPr>
        <w:t xml:space="preserve">don </w:t>
      </w:r>
      <w:r w:rsidR="009A1C4F" w:rsidRPr="00FC1330">
        <w:rPr>
          <w:rFonts w:ascii="Palatino Linotype" w:hAnsi="Palatino Linotype"/>
          <w:b/>
          <w:lang w:val="es-ES_tradnl"/>
        </w:rPr>
        <w:t>Carlos Mercado Herreros</w:t>
      </w:r>
      <w:r w:rsidR="009A1C4F">
        <w:rPr>
          <w:rFonts w:ascii="Palatino Linotype" w:hAnsi="Palatino Linotype"/>
          <w:lang w:val="es-ES_tradnl"/>
        </w:rPr>
        <w:t>. Asiste también e</w:t>
      </w:r>
      <w:r w:rsidR="009A1C4F" w:rsidRPr="00093663">
        <w:rPr>
          <w:rFonts w:ascii="Palatino Linotype" w:hAnsi="Palatino Linotype"/>
          <w:lang w:val="es-ES_tradnl"/>
        </w:rPr>
        <w:t xml:space="preserve">l Secretario de la Comisión, don </w:t>
      </w:r>
      <w:r w:rsidR="009A1C4F" w:rsidRPr="00FC1330">
        <w:rPr>
          <w:rFonts w:ascii="Palatino Linotype" w:hAnsi="Palatino Linotype"/>
          <w:b/>
          <w:lang w:val="es-ES_tradnl"/>
        </w:rPr>
        <w:t>Javier Castillo Vial</w:t>
      </w:r>
      <w:r w:rsidR="009A1C4F" w:rsidRPr="00093663">
        <w:rPr>
          <w:rFonts w:ascii="Palatino Linotype" w:hAnsi="Palatino Linotype"/>
          <w:lang w:val="es-ES_tradnl"/>
        </w:rPr>
        <w:t>.</w:t>
      </w:r>
      <w:r w:rsidR="00B654CC">
        <w:rPr>
          <w:rFonts w:ascii="Palatino Linotype" w:hAnsi="Palatino Linotype"/>
          <w:lang w:val="es-ES_tradnl"/>
        </w:rPr>
        <w:t xml:space="preserve"> Por la parte demandante asiste el apoderado señor</w:t>
      </w:r>
      <w:r w:rsidR="009A1C4F">
        <w:rPr>
          <w:rFonts w:ascii="Palatino Linotype" w:hAnsi="Palatino Linotype"/>
          <w:lang w:val="es-ES_tradnl"/>
        </w:rPr>
        <w:t xml:space="preserve"> </w:t>
      </w:r>
      <w:r w:rsidR="00B654CC" w:rsidRPr="00B654CC">
        <w:rPr>
          <w:rFonts w:ascii="Palatino Linotype" w:hAnsi="Palatino Linotype"/>
          <w:b/>
          <w:lang w:val="es-ES_tradnl"/>
        </w:rPr>
        <w:t>José</w:t>
      </w:r>
      <w:r w:rsidR="00B654CC">
        <w:rPr>
          <w:rFonts w:ascii="Palatino Linotype" w:hAnsi="Palatino Linotype"/>
          <w:lang w:val="es-ES_tradnl"/>
        </w:rPr>
        <w:t xml:space="preserve"> </w:t>
      </w:r>
      <w:r w:rsidR="00B654CC">
        <w:rPr>
          <w:rFonts w:ascii="Palatino Linotype" w:hAnsi="Palatino Linotype"/>
          <w:b/>
          <w:lang w:val="es-ES_tradnl"/>
        </w:rPr>
        <w:t xml:space="preserve">Ignacio </w:t>
      </w:r>
      <w:proofErr w:type="spellStart"/>
      <w:r w:rsidR="00B654CC">
        <w:rPr>
          <w:rFonts w:ascii="Palatino Linotype" w:hAnsi="Palatino Linotype"/>
          <w:b/>
          <w:lang w:val="es-ES_tradnl"/>
        </w:rPr>
        <w:t>Galecio</w:t>
      </w:r>
      <w:proofErr w:type="spellEnd"/>
      <w:r w:rsidR="00B654CC">
        <w:rPr>
          <w:rFonts w:ascii="Palatino Linotype" w:hAnsi="Palatino Linotype"/>
          <w:b/>
          <w:lang w:val="es-ES_tradnl"/>
        </w:rPr>
        <w:t xml:space="preserve"> Valdés</w:t>
      </w:r>
      <w:r w:rsidR="009A1C4F">
        <w:rPr>
          <w:rFonts w:ascii="Palatino Linotype" w:hAnsi="Palatino Linotype"/>
          <w:lang w:val="es-ES_tradnl"/>
        </w:rPr>
        <w:t xml:space="preserve">. Por la parte demandada asisten sus apoderados don </w:t>
      </w:r>
      <w:r w:rsidR="0085096E">
        <w:rPr>
          <w:rFonts w:ascii="Palatino Linotype" w:hAnsi="Palatino Linotype"/>
          <w:b/>
          <w:lang w:val="es-ES_tradnl"/>
        </w:rPr>
        <w:t xml:space="preserve">Pablo Ramón Muñoz </w:t>
      </w:r>
      <w:proofErr w:type="spellStart"/>
      <w:r w:rsidR="0085096E">
        <w:rPr>
          <w:rFonts w:ascii="Palatino Linotype" w:hAnsi="Palatino Linotype"/>
          <w:b/>
          <w:lang w:val="es-ES_tradnl"/>
        </w:rPr>
        <w:t>Agurto</w:t>
      </w:r>
      <w:proofErr w:type="spellEnd"/>
      <w:r w:rsidR="0085096E">
        <w:rPr>
          <w:rFonts w:ascii="Palatino Linotype" w:hAnsi="Palatino Linotype"/>
          <w:b/>
          <w:lang w:val="es-ES_tradnl"/>
        </w:rPr>
        <w:t xml:space="preserve"> </w:t>
      </w:r>
      <w:r w:rsidR="0085096E" w:rsidRPr="00AE1A1C">
        <w:rPr>
          <w:rFonts w:ascii="Palatino Linotype" w:hAnsi="Palatino Linotype"/>
          <w:lang w:val="es-ES_tradnl"/>
        </w:rPr>
        <w:t>y don</w:t>
      </w:r>
      <w:r w:rsidR="0085096E">
        <w:rPr>
          <w:rFonts w:ascii="Palatino Linotype" w:hAnsi="Palatino Linotype"/>
          <w:b/>
          <w:lang w:val="es-ES_tradnl"/>
        </w:rPr>
        <w:t xml:space="preserve"> Luis Salvador Albornoz Olmos.</w:t>
      </w:r>
    </w:p>
    <w:p w:rsidR="005928E7" w:rsidRDefault="005928E7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96770" w:rsidRDefault="00096770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Conforme a lo solicitado de común acuerdo por las partes al término de la audiencia efectuada el día de ayer, la Comisión resuelve:</w:t>
      </w:r>
    </w:p>
    <w:p w:rsidR="00096770" w:rsidRDefault="00096770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96770" w:rsidRDefault="00096770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 xml:space="preserve">1.- </w:t>
      </w:r>
      <w:r w:rsidRPr="00096770">
        <w:rPr>
          <w:rFonts w:ascii="Palatino Linotype" w:hAnsi="Palatino Linotype"/>
          <w:lang w:val="es-ES_tradnl"/>
        </w:rPr>
        <w:t>La</w:t>
      </w:r>
      <w:r>
        <w:rPr>
          <w:rFonts w:ascii="Palatino Linotype" w:hAnsi="Palatino Linotype"/>
          <w:lang w:val="es-ES_tradnl"/>
        </w:rPr>
        <w:t xml:space="preserve"> audiencia fijada para el día martes 3 de julio del presente, será destinada a tomar la declaración de un solo testigo de la Concesionaria y a recibir la testimonial de los testigos del MOP que se alcance en dicha audiencia.</w:t>
      </w:r>
    </w:p>
    <w:p w:rsidR="00096770" w:rsidRDefault="00096770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96770" w:rsidRDefault="00096770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 xml:space="preserve">2.- </w:t>
      </w:r>
      <w:r>
        <w:rPr>
          <w:rFonts w:ascii="Palatino Linotype" w:hAnsi="Palatino Linotype"/>
          <w:lang w:val="es-ES_tradnl"/>
        </w:rPr>
        <w:t xml:space="preserve">Para la declaración del resto de los testigos del MOP, se habilitan las siguientes audiencias: </w:t>
      </w:r>
      <w:proofErr w:type="gramStart"/>
      <w:r>
        <w:rPr>
          <w:rFonts w:ascii="Palatino Linotype" w:hAnsi="Palatino Linotype"/>
          <w:lang w:val="es-ES_tradnl"/>
        </w:rPr>
        <w:t>Miércoles</w:t>
      </w:r>
      <w:proofErr w:type="gramEnd"/>
      <w:r>
        <w:rPr>
          <w:rFonts w:ascii="Palatino Linotype" w:hAnsi="Palatino Linotype"/>
          <w:lang w:val="es-ES_tradnl"/>
        </w:rPr>
        <w:t xml:space="preserve"> 11 de Julio de 2018 y Martes 17 de Julio de 2018, entre 9:00 y 13:00 horas, las que se realizarán en las oficinas de Londres N°79, comuna de Santiago. </w:t>
      </w:r>
    </w:p>
    <w:p w:rsidR="00096770" w:rsidRDefault="00096770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96770" w:rsidRDefault="00096770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Quedan las partes notificadas en este acto de lo resuelto, quienes a mayor abundamiento manifiestan su conformidad. </w:t>
      </w:r>
    </w:p>
    <w:p w:rsidR="00096770" w:rsidRPr="00096770" w:rsidRDefault="00096770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C135A2" w:rsidRDefault="00C135A2" w:rsidP="00C135A2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Declaración testimonial del testigo de la parte demandante, don </w:t>
      </w:r>
      <w:r w:rsidR="00096770">
        <w:rPr>
          <w:rFonts w:ascii="Palatino Linotype" w:hAnsi="Palatino Linotype"/>
          <w:b/>
          <w:lang w:val="es-ES_tradnl"/>
        </w:rPr>
        <w:t xml:space="preserve">John </w:t>
      </w:r>
      <w:proofErr w:type="spellStart"/>
      <w:r w:rsidR="00096770">
        <w:rPr>
          <w:rFonts w:ascii="Palatino Linotype" w:hAnsi="Palatino Linotype"/>
          <w:b/>
          <w:lang w:val="es-ES_tradnl"/>
        </w:rPr>
        <w:t>Ewald</w:t>
      </w:r>
      <w:proofErr w:type="spellEnd"/>
      <w:r w:rsidR="00096770">
        <w:rPr>
          <w:rFonts w:ascii="Palatino Linotype" w:hAnsi="Palatino Linotype"/>
          <w:b/>
          <w:lang w:val="es-ES_tradnl"/>
        </w:rPr>
        <w:t xml:space="preserve"> </w:t>
      </w:r>
      <w:proofErr w:type="spellStart"/>
      <w:r w:rsidR="00096770">
        <w:rPr>
          <w:rFonts w:ascii="Palatino Linotype" w:hAnsi="Palatino Linotype"/>
          <w:b/>
          <w:lang w:val="es-ES_tradnl"/>
        </w:rPr>
        <w:t>Rathkamp</w:t>
      </w:r>
      <w:proofErr w:type="spellEnd"/>
      <w:r w:rsidR="00096770">
        <w:rPr>
          <w:rFonts w:ascii="Palatino Linotype" w:hAnsi="Palatino Linotype"/>
          <w:b/>
          <w:lang w:val="es-ES_tradnl"/>
        </w:rPr>
        <w:t xml:space="preserve"> </w:t>
      </w:r>
      <w:proofErr w:type="spellStart"/>
      <w:r w:rsidR="00096770">
        <w:rPr>
          <w:rFonts w:ascii="Palatino Linotype" w:hAnsi="Palatino Linotype"/>
          <w:b/>
          <w:lang w:val="es-ES_tradnl"/>
        </w:rPr>
        <w:t>Swinburn</w:t>
      </w:r>
      <w:proofErr w:type="spellEnd"/>
      <w:r>
        <w:rPr>
          <w:rFonts w:ascii="Palatino Linotype" w:hAnsi="Palatino Linotype"/>
          <w:lang w:val="es-ES_tradnl"/>
        </w:rPr>
        <w:t xml:space="preserve">, </w:t>
      </w:r>
      <w:r w:rsidR="00096770">
        <w:rPr>
          <w:rFonts w:ascii="Palatino Linotype" w:hAnsi="Palatino Linotype"/>
          <w:lang w:val="es-ES_tradnl"/>
        </w:rPr>
        <w:t xml:space="preserve">chileno, cédula de identidad número 12.627.725-3, arquitecto, </w:t>
      </w:r>
      <w:r>
        <w:rPr>
          <w:rFonts w:ascii="Palatino Linotype" w:hAnsi="Palatino Linotype"/>
          <w:lang w:val="es-ES_tradnl"/>
        </w:rPr>
        <w:t>quien previamente juramentado, expone:</w:t>
      </w:r>
    </w:p>
    <w:p w:rsidR="00C135A2" w:rsidRDefault="00C135A2" w:rsidP="00C135A2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70C54" w:rsidRDefault="00870C54" w:rsidP="00870C54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F66D01">
        <w:rPr>
          <w:rFonts w:ascii="Palatino Linotype" w:hAnsi="Palatino Linotype"/>
          <w:b/>
          <w:lang w:val="es-ES_tradnl"/>
        </w:rPr>
        <w:t>PREGUNTAS PRELIMINARES DE LA PARTE DEMANDADA:</w:t>
      </w:r>
    </w:p>
    <w:p w:rsidR="00870C54" w:rsidRDefault="00870C54" w:rsidP="00870C54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</w:t>
      </w:r>
      <w:r w:rsidR="00096770">
        <w:rPr>
          <w:rFonts w:ascii="Palatino Linotype" w:hAnsi="Palatino Linotype"/>
          <w:lang w:val="es-ES_tradnl"/>
        </w:rPr>
        <w:t xml:space="preserve"> diga dónde trabaja</w:t>
      </w:r>
      <w:r>
        <w:rPr>
          <w:rFonts w:ascii="Palatino Linotype" w:hAnsi="Palatino Linotype"/>
          <w:lang w:val="es-ES_tradnl"/>
        </w:rPr>
        <w:t>.</w:t>
      </w:r>
    </w:p>
    <w:p w:rsidR="00870C54" w:rsidRDefault="00870C54" w:rsidP="00870C54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Trabajo en </w:t>
      </w:r>
      <w:r w:rsidR="00C56DFB">
        <w:rPr>
          <w:rFonts w:ascii="Palatino Linotype" w:hAnsi="Palatino Linotype"/>
          <w:lang w:val="es-ES_tradnl"/>
        </w:rPr>
        <w:t xml:space="preserve">la SC </w:t>
      </w:r>
      <w:r w:rsidR="002566A2">
        <w:rPr>
          <w:rFonts w:ascii="Palatino Linotype" w:hAnsi="Palatino Linotype"/>
          <w:lang w:val="es-ES_tradnl"/>
        </w:rPr>
        <w:t>Nuevo Pudahuel, soy gerente de Relaciones Institu</w:t>
      </w:r>
      <w:r w:rsidR="00C56DFB">
        <w:rPr>
          <w:rFonts w:ascii="Palatino Linotype" w:hAnsi="Palatino Linotype"/>
          <w:lang w:val="es-ES_tradnl"/>
        </w:rPr>
        <w:t>cionales y Calidad desde noviembre de 2015.</w:t>
      </w:r>
      <w:r w:rsidR="002566A2">
        <w:rPr>
          <w:rFonts w:ascii="Palatino Linotype" w:hAnsi="Palatino Linotype"/>
          <w:lang w:val="es-ES_tradnl"/>
        </w:rPr>
        <w:t xml:space="preserve"> Relaciones Institucionales ve todo lo referido a relaciones con servicios públicos y organizaciones que participan </w:t>
      </w:r>
      <w:r w:rsidR="00C56DFB">
        <w:rPr>
          <w:rFonts w:ascii="Palatino Linotype" w:hAnsi="Palatino Linotype"/>
          <w:lang w:val="es-ES_tradnl"/>
        </w:rPr>
        <w:t xml:space="preserve">de la actividad de la concesión. En el aspecto de Calidad, me corresponde supervisar </w:t>
      </w:r>
      <w:r w:rsidR="00C56DFB">
        <w:rPr>
          <w:rFonts w:ascii="Palatino Linotype" w:hAnsi="Palatino Linotype"/>
          <w:lang w:val="es-ES_tradnl"/>
        </w:rPr>
        <w:lastRenderedPageBreak/>
        <w:t>cumplimiento de las BALI y supervisar aspectos de calidad de servicio relacionado con cumplimiento de normativa ISO y cualitativos de atención a pasajeros.</w:t>
      </w:r>
    </w:p>
    <w:p w:rsidR="00870C54" w:rsidRPr="00F75C6F" w:rsidRDefault="00870C54" w:rsidP="00870C54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70C54" w:rsidRDefault="00870C54" w:rsidP="00870C54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INTERROGADO SOBRE LA INTERLOCUTORIA DE PRUEBA DE FOJAS 113, EL TESTIGO ES PRESENTADO AL PUNTO DE PRUEBA 1: </w:t>
      </w:r>
    </w:p>
    <w:p w:rsidR="00870C54" w:rsidRDefault="00870C54" w:rsidP="00870C54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900799" w:rsidRDefault="00900799" w:rsidP="00900799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410155">
        <w:rPr>
          <w:rFonts w:ascii="Palatino Linotype" w:hAnsi="Palatino Linotype"/>
          <w:b/>
          <w:lang w:val="es-ES_tradnl"/>
        </w:rPr>
        <w:t>AL PUNTO DE PRUEBA 1:</w:t>
      </w:r>
      <w:r w:rsidRPr="00410155">
        <w:rPr>
          <w:rFonts w:ascii="Palatino Linotype" w:hAnsi="Palatino Linotype"/>
          <w:lang w:val="es-ES_tradnl"/>
        </w:rPr>
        <w:t xml:space="preserve"> </w:t>
      </w:r>
      <w:r w:rsidRPr="00410155">
        <w:rPr>
          <w:rFonts w:ascii="Palatino Linotype" w:hAnsi="Palatino Linotype"/>
          <w:sz w:val="22"/>
          <w:szCs w:val="22"/>
          <w:lang w:val="es-ES_tradnl"/>
        </w:rPr>
        <w:t>FORMA DE COBRO DE LOS COSTOS DIRECTOS GENERADOS PARA LA PROVISIÓN DEL SERVICIO A QUE SE REFIERE LA CLÁUSULA 1.10.9.2 H), EN RELACIÓN CON LA CLÁUSULA 1.2.2 N°95 DE LAS BASES DE LICITACIÓN.</w:t>
      </w:r>
    </w:p>
    <w:p w:rsidR="00900799" w:rsidRDefault="00900799" w:rsidP="00900799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</w:t>
      </w:r>
      <w:r w:rsidR="00C56DFB">
        <w:rPr>
          <w:rFonts w:ascii="Palatino Linotype" w:hAnsi="Palatino Linotype"/>
          <w:lang w:val="es-ES_tradnl"/>
        </w:rPr>
        <w:t xml:space="preserve"> La forma de cobro está integrada en el Reglamento de Servicios de la Obra (RSO) en el Anexo correspondiente al mecanismo </w:t>
      </w:r>
      <w:r w:rsidR="00575037">
        <w:rPr>
          <w:rFonts w:ascii="Palatino Linotype" w:hAnsi="Palatino Linotype"/>
          <w:lang w:val="es-ES_tradnl"/>
        </w:rPr>
        <w:t xml:space="preserve">que rige la recuperación de cobros asociado al agua potable y tratamiento de aguas servidas. </w:t>
      </w:r>
      <w:r w:rsidR="0063439C">
        <w:rPr>
          <w:rFonts w:ascii="Palatino Linotype" w:hAnsi="Palatino Linotype"/>
          <w:lang w:val="es-ES_tradnl"/>
        </w:rPr>
        <w:t>La forma concreta en que procede al cobro escapa a mi conocimiento.</w:t>
      </w:r>
    </w:p>
    <w:p w:rsidR="00900799" w:rsidRDefault="00900799" w:rsidP="00900799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900799" w:rsidRDefault="00900799" w:rsidP="00900799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REPREGUNTAS:</w:t>
      </w:r>
    </w:p>
    <w:p w:rsidR="00900799" w:rsidRDefault="00900799" w:rsidP="00900799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 el testigo</w:t>
      </w:r>
      <w:r w:rsidR="0063439C">
        <w:rPr>
          <w:rFonts w:ascii="Palatino Linotype" w:hAnsi="Palatino Linotype"/>
          <w:lang w:val="es-ES_tradnl"/>
        </w:rPr>
        <w:t xml:space="preserve"> cómo la SC cobra la operación y mantenimiento de los servicios a los usuarios.</w:t>
      </w:r>
    </w:p>
    <w:p w:rsidR="00900799" w:rsidRDefault="00892A9B" w:rsidP="00900799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Me remito a la respuesta anterior porque no conozco la forma en que se cobra, pero sí conozco el documento que está integrado al mecanismo que rige dicho cobro.</w:t>
      </w:r>
    </w:p>
    <w:p w:rsidR="00892A9B" w:rsidRDefault="00892A9B" w:rsidP="00900799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807044" w:rsidRDefault="00892A9B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No se formulan </w:t>
      </w:r>
      <w:proofErr w:type="spellStart"/>
      <w:r>
        <w:rPr>
          <w:rFonts w:ascii="Palatino Linotype" w:hAnsi="Palatino Linotype"/>
          <w:lang w:val="es-ES_tradnl"/>
        </w:rPr>
        <w:t>contrainterrogaciones</w:t>
      </w:r>
      <w:proofErr w:type="spellEnd"/>
      <w:r>
        <w:rPr>
          <w:rFonts w:ascii="Palatino Linotype" w:hAnsi="Palatino Linotype"/>
          <w:lang w:val="es-ES_tradnl"/>
        </w:rPr>
        <w:t>.</w:t>
      </w: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410155">
        <w:rPr>
          <w:rFonts w:ascii="Palatino Linotype" w:hAnsi="Palatino Linotype"/>
          <w:b/>
          <w:lang w:val="es-ES_tradnl"/>
        </w:rPr>
        <w:t>AL PUNTO DE PRUEBA 2:</w:t>
      </w:r>
      <w:r w:rsidRPr="00410155">
        <w:rPr>
          <w:rFonts w:ascii="Palatino Linotype" w:hAnsi="Palatino Linotype"/>
          <w:lang w:val="es-ES_tradnl"/>
        </w:rPr>
        <w:t xml:space="preserve"> </w:t>
      </w:r>
      <w:r w:rsidRPr="00410155">
        <w:rPr>
          <w:rFonts w:ascii="Palatino Linotype" w:hAnsi="Palatino Linotype"/>
          <w:sz w:val="22"/>
          <w:szCs w:val="22"/>
          <w:lang w:val="es-ES_tradnl"/>
        </w:rPr>
        <w:t xml:space="preserve">PERÍODO DURANTE EL CUAL LA CONCESIONARIA HA ESTADO EFECTUANDO EL PRORRATEO DE LOS CONSUMOS BÁSICOS DE OPERACIÓN Y MANTENIMIENTO DE LAS PLANTAS DE AGUA POTABLE Y DE TRATAMIENTO DE AGUAS SERVIDAS DEL AEROPUERTO. </w:t>
      </w: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</w:t>
      </w:r>
      <w:r>
        <w:rPr>
          <w:rFonts w:ascii="Palatino Linotype" w:hAnsi="Palatino Linotype"/>
          <w:lang w:val="es-ES_tradnl"/>
        </w:rPr>
        <w:t xml:space="preserve"> A partir de la aprobación del mecanismo d</w:t>
      </w:r>
      <w:r w:rsidR="00446705">
        <w:rPr>
          <w:rFonts w:ascii="Palatino Linotype" w:hAnsi="Palatino Linotype"/>
          <w:lang w:val="es-ES_tradnl"/>
        </w:rPr>
        <w:t>esarrollada en específico por el</w:t>
      </w:r>
      <w:r>
        <w:rPr>
          <w:rFonts w:ascii="Palatino Linotype" w:hAnsi="Palatino Linotype"/>
          <w:lang w:val="es-ES_tradnl"/>
        </w:rPr>
        <w:t xml:space="preserve"> IF en agosto de 2015 y en Oficio en el que se solicita sea integrado dicho mecanismo en RSO-1 </w:t>
      </w:r>
      <w:r w:rsidR="00056A67">
        <w:rPr>
          <w:rFonts w:ascii="Palatino Linotype" w:hAnsi="Palatino Linotype"/>
          <w:lang w:val="es-ES_tradnl"/>
        </w:rPr>
        <w:t xml:space="preserve">que fue </w:t>
      </w:r>
      <w:r>
        <w:rPr>
          <w:rFonts w:ascii="Palatino Linotype" w:hAnsi="Palatino Linotype"/>
          <w:lang w:val="es-ES_tradnl"/>
        </w:rPr>
        <w:t xml:space="preserve">aprobado </w:t>
      </w:r>
      <w:r w:rsidR="00056A67">
        <w:rPr>
          <w:rFonts w:ascii="Palatino Linotype" w:hAnsi="Palatino Linotype"/>
          <w:lang w:val="es-ES_tradnl"/>
        </w:rPr>
        <w:t>posteriormente en el mismo mes de</w:t>
      </w:r>
      <w:r>
        <w:rPr>
          <w:rFonts w:ascii="Palatino Linotype" w:hAnsi="Palatino Linotype"/>
          <w:lang w:val="es-ES_tradnl"/>
        </w:rPr>
        <w:t xml:space="preserve"> agosto de 2015</w:t>
      </w:r>
      <w:r w:rsidR="00056A67">
        <w:rPr>
          <w:rFonts w:ascii="Palatino Linotype" w:hAnsi="Palatino Linotype"/>
          <w:lang w:val="es-ES_tradnl"/>
        </w:rPr>
        <w:t xml:space="preserve">, se inicia </w:t>
      </w:r>
      <w:r w:rsidR="00056A67">
        <w:rPr>
          <w:rFonts w:ascii="Palatino Linotype" w:hAnsi="Palatino Linotype"/>
          <w:lang w:val="es-ES_tradnl"/>
        </w:rPr>
        <w:lastRenderedPageBreak/>
        <w:t>la aplicación del mecanismo desde PSP1 efectiva desde el mes de octubre d</w:t>
      </w:r>
      <w:r w:rsidR="00225556">
        <w:rPr>
          <w:rFonts w:ascii="Palatino Linotype" w:hAnsi="Palatino Linotype"/>
          <w:lang w:val="es-ES_tradnl"/>
        </w:rPr>
        <w:t>e 2015 se ha aplicado hasta hoy.</w:t>
      </w:r>
      <w:r w:rsidR="00056A67">
        <w:rPr>
          <w:rFonts w:ascii="Palatino Linotype" w:hAnsi="Palatino Linotype"/>
          <w:lang w:val="es-ES_tradnl"/>
        </w:rPr>
        <w:t xml:space="preserve"> </w:t>
      </w: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807044" w:rsidRPr="00F53F56" w:rsidRDefault="009D7A9A" w:rsidP="009D7A9A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No se formulan repreguntas ni </w:t>
      </w:r>
      <w:proofErr w:type="spellStart"/>
      <w:r>
        <w:rPr>
          <w:rFonts w:ascii="Palatino Linotype" w:hAnsi="Palatino Linotype"/>
          <w:lang w:val="es-ES_tradnl"/>
        </w:rPr>
        <w:t>contrainterrogaciones</w:t>
      </w:r>
      <w:proofErr w:type="spellEnd"/>
      <w:r>
        <w:rPr>
          <w:rFonts w:ascii="Palatino Linotype" w:hAnsi="Palatino Linotype"/>
          <w:lang w:val="es-ES_tradnl"/>
        </w:rPr>
        <w:t>.</w:t>
      </w:r>
    </w:p>
    <w:p w:rsidR="00807044" w:rsidRPr="00410155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410155">
        <w:rPr>
          <w:rFonts w:ascii="Palatino Linotype" w:hAnsi="Palatino Linotype"/>
          <w:b/>
          <w:lang w:val="es-ES_tradnl"/>
        </w:rPr>
        <w:t>AL PUNTO DE PRUEBA 3:</w:t>
      </w:r>
      <w:r w:rsidRPr="00410155">
        <w:rPr>
          <w:rFonts w:ascii="Palatino Linotype" w:hAnsi="Palatino Linotype"/>
          <w:lang w:val="es-ES_tradnl"/>
        </w:rPr>
        <w:t xml:space="preserve"> </w:t>
      </w:r>
      <w:r w:rsidRPr="00410155">
        <w:rPr>
          <w:rFonts w:ascii="Palatino Linotype" w:hAnsi="Palatino Linotype"/>
          <w:sz w:val="22"/>
          <w:szCs w:val="22"/>
          <w:lang w:val="es-ES_tradnl"/>
        </w:rPr>
        <w:t>FORMA Y CONTENIDO DE LAS APROBACIONES DE LOS MECANISMOS DE RECUPERACIÓN DE CONSUMOS BÁSICOS ASOCIADOS A LOS SERVICIOS DE DISTRIBUCIÓN DE AGUA POTABLE Y DE TRATAMIENTO DE AGUAS SERVIDAS, DURANTE LA CONCESIÓN.</w:t>
      </w: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</w:t>
      </w:r>
      <w:r w:rsidR="009D7A9A">
        <w:rPr>
          <w:rFonts w:ascii="Palatino Linotype" w:hAnsi="Palatino Linotype"/>
          <w:lang w:val="es-ES_tradnl"/>
        </w:rPr>
        <w:t xml:space="preserve"> </w:t>
      </w:r>
      <w:r w:rsidR="009514A4">
        <w:rPr>
          <w:rFonts w:ascii="Palatino Linotype" w:hAnsi="Palatino Linotype"/>
          <w:lang w:val="es-ES_tradnl"/>
        </w:rPr>
        <w:t>Las aprobaciones de cada mecanismo en cuestión forman parte de cada versión del RSO</w:t>
      </w:r>
      <w:r w:rsidR="00446705">
        <w:rPr>
          <w:rFonts w:ascii="Palatino Linotype" w:hAnsi="Palatino Linotype"/>
          <w:lang w:val="es-ES_tradnl"/>
        </w:rPr>
        <w:t xml:space="preserve"> que ha sido presentado ante el IF</w:t>
      </w:r>
      <w:r w:rsidR="009514A4">
        <w:rPr>
          <w:rFonts w:ascii="Palatino Linotype" w:hAnsi="Palatino Linotype"/>
          <w:lang w:val="es-ES_tradnl"/>
        </w:rPr>
        <w:t xml:space="preserve"> para su aprobación conforme a las BALI. </w:t>
      </w:r>
      <w:r w:rsidR="00446705">
        <w:rPr>
          <w:rFonts w:ascii="Palatino Linotype" w:hAnsi="Palatino Linotype"/>
          <w:lang w:val="es-ES_tradnl"/>
        </w:rPr>
        <w:t>En el caso del RSO-1 y RSO-2 el mecanismo mantiene las mismas características haciendo mención a la recuperación de cobros por operación y mantenimiento correctivo y preventivo, además de las amortizaciones que corresponde a infraestructura cuando sea necesario de aplicar. Dichas condiciones del mecanismo varían en el caso del RSO-3 a partir de Oficios enviados del IF en el contexto de la aprobación de dicho RSO, primero haciendo mención a los costos de mantenimiento y luego en instrucción respecto de la amortización.</w:t>
      </w:r>
      <w:r w:rsidR="00434D20">
        <w:rPr>
          <w:rFonts w:ascii="Palatino Linotype" w:hAnsi="Palatino Linotype"/>
          <w:lang w:val="es-ES_tradnl"/>
        </w:rPr>
        <w:t xml:space="preserve"> Es necesario mencionar que en el contexto del proceso de revisiones del RSO-3 no existe mención específica a los cobros de</w:t>
      </w:r>
      <w:r w:rsidR="00764448">
        <w:rPr>
          <w:rFonts w:ascii="Palatino Linotype" w:hAnsi="Palatino Linotype"/>
          <w:lang w:val="es-ES_tradnl"/>
        </w:rPr>
        <w:t xml:space="preserve"> mantenimiento o amortizaciones, y además consta en dicho proceso de revisión que el IF determinó que </w:t>
      </w:r>
      <w:r w:rsidR="005E74B0">
        <w:rPr>
          <w:rFonts w:ascii="Palatino Linotype" w:hAnsi="Palatino Linotype"/>
          <w:lang w:val="es-ES_tradnl"/>
        </w:rPr>
        <w:t>la revisión del mecanismo no sería un aspecto a considerar para la aprobación del RSO-3</w:t>
      </w:r>
      <w:r w:rsidR="00FC02EA">
        <w:rPr>
          <w:rFonts w:ascii="Palatino Linotype" w:hAnsi="Palatino Linotype"/>
          <w:lang w:val="es-ES_tradnl"/>
        </w:rPr>
        <w:t>, situación que finalmente no se hace efectiva en los Oficios recibidos posteriormente en relación específica al mecanismo en octubre de 2017.</w:t>
      </w: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REPREGUNTAS:</w:t>
      </w:r>
    </w:p>
    <w:p w:rsidR="00807044" w:rsidRDefault="00807044" w:rsidP="009D7A9A">
      <w:pPr>
        <w:pStyle w:val="Prrafodelista"/>
        <w:numPr>
          <w:ilvl w:val="0"/>
          <w:numId w:val="34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 el testigo</w:t>
      </w:r>
      <w:r w:rsidR="00FC02EA">
        <w:rPr>
          <w:rFonts w:ascii="Palatino Linotype" w:hAnsi="Palatino Linotype"/>
          <w:lang w:val="es-ES_tradnl"/>
        </w:rPr>
        <w:t xml:space="preserve"> si previo al RSO-3 se realizaron por parte del MOP observaciones respecto al contenido del mecanismo </w:t>
      </w:r>
      <w:r w:rsidR="00A0239D">
        <w:rPr>
          <w:rFonts w:ascii="Palatino Linotype" w:hAnsi="Palatino Linotype"/>
          <w:lang w:val="es-ES_tradnl"/>
        </w:rPr>
        <w:t xml:space="preserve">de recuperación de los consumos básicos a los servicios de agua potable y tratamiento de aguas servidas </w:t>
      </w:r>
      <w:r w:rsidR="00FC02EA">
        <w:rPr>
          <w:rFonts w:ascii="Palatino Linotype" w:hAnsi="Palatino Linotype"/>
          <w:lang w:val="es-ES_tradnl"/>
        </w:rPr>
        <w:t>que se encontraba establecido en los RSO-1 y RSO-2.</w:t>
      </w:r>
    </w:p>
    <w:p w:rsidR="00807044" w:rsidRDefault="00A0239D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Cuando yo he hablado de mecanismos, me he referido en específico al mecanismo de recuperación de los consumos básicos de los servicios de agua </w:t>
      </w:r>
      <w:r>
        <w:rPr>
          <w:rFonts w:ascii="Palatino Linotype" w:hAnsi="Palatino Linotype"/>
          <w:lang w:val="es-ES_tradnl"/>
        </w:rPr>
        <w:lastRenderedPageBreak/>
        <w:t>potable y tratamiento de aguas servidas, o al mecanismo de recuperación de los consumos básicos de operación y mantenimiento de los servicios de agua potable y tratamiento de aguas servidas.</w:t>
      </w:r>
    </w:p>
    <w:p w:rsidR="00A0239D" w:rsidRDefault="00A0239D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A0239D" w:rsidRDefault="00A0239D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Posterior a la aprobación de RSO-1 se recibió desde el IF Oficio que se relaciona con este mecanismo aludiendo al concepto de tarifas que eventualmente serían pertinentes respecto de este tema</w:t>
      </w:r>
      <w:r w:rsidR="00F1501F">
        <w:rPr>
          <w:rFonts w:ascii="Palatino Linotype" w:hAnsi="Palatino Linotype"/>
          <w:lang w:val="es-ES_tradnl"/>
        </w:rPr>
        <w:t>, dicho Oficio fue respondido por la SC aclarando que no aplicaba dicho concepto a este tema, el cual no tuvo respuesta por parte del IF.</w:t>
      </w:r>
    </w:p>
    <w:p w:rsidR="00353BEB" w:rsidRDefault="00353BEB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353BEB" w:rsidRDefault="00353BEB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En el contexto del final del proceso de revisión de RSO-2, alrededor de mayo de 2016, se recibió desde el IF observación que se relaciona con los cobros del mecanismo,</w:t>
      </w:r>
      <w:r w:rsidR="00C404F4">
        <w:rPr>
          <w:rFonts w:ascii="Palatino Linotype" w:hAnsi="Palatino Linotype"/>
          <w:lang w:val="es-ES_tradnl"/>
        </w:rPr>
        <w:t xml:space="preserve"> dicha observación fue respondida por la SC solicitando prórroga para analizar este punto incluyendo a DGAC, MOP y a la SC, ya que en el proceso de revisión del RSO-2 se planteó la necesidad de contar con la intervención del área Jurídica de la DGAC.</w:t>
      </w:r>
      <w:r w:rsidR="00A57273">
        <w:rPr>
          <w:rFonts w:ascii="Palatino Linotype" w:hAnsi="Palatino Linotype"/>
          <w:lang w:val="es-ES_tradnl"/>
        </w:rPr>
        <w:t xml:space="preserve"> Dicha prórroga fue aprobada a través de Oficio por el IF alrededor de julio de 2016, indicando que se desarrollarían reuniones para resolver este punto además de otros de diferente índole.</w:t>
      </w:r>
      <w:r>
        <w:rPr>
          <w:rFonts w:ascii="Palatino Linotype" w:hAnsi="Palatino Linotype"/>
          <w:lang w:val="es-ES_tradnl"/>
        </w:rPr>
        <w:t xml:space="preserve"> </w:t>
      </w:r>
      <w:r w:rsidR="00A57273">
        <w:rPr>
          <w:rFonts w:ascii="Palatino Linotype" w:hAnsi="Palatino Linotype"/>
          <w:lang w:val="es-ES_tradnl"/>
        </w:rPr>
        <w:t xml:space="preserve">No </w:t>
      </w:r>
      <w:proofErr w:type="gramStart"/>
      <w:r w:rsidR="00A57273">
        <w:rPr>
          <w:rFonts w:ascii="Palatino Linotype" w:hAnsi="Palatino Linotype"/>
          <w:lang w:val="es-ES_tradnl"/>
        </w:rPr>
        <w:t>obstante</w:t>
      </w:r>
      <w:proofErr w:type="gramEnd"/>
      <w:r w:rsidR="00A57273">
        <w:rPr>
          <w:rFonts w:ascii="Palatino Linotype" w:hAnsi="Palatino Linotype"/>
          <w:lang w:val="es-ES_tradnl"/>
        </w:rPr>
        <w:t xml:space="preserve"> lo antes señalado, las reuniones no se desarrollaron y el RSO-2 que mantiene el mismo mecanismo incluido en el RSO-1 fue aprobado en diciembre de 2016.</w:t>
      </w:r>
    </w:p>
    <w:p w:rsidR="00807044" w:rsidRDefault="00807044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CONTRAINTERROGACIONES:</w:t>
      </w:r>
    </w:p>
    <w:p w:rsidR="00807044" w:rsidRDefault="00807044" w:rsidP="00807044">
      <w:pPr>
        <w:pStyle w:val="Prrafodelista"/>
        <w:numPr>
          <w:ilvl w:val="0"/>
          <w:numId w:val="33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</w:t>
      </w:r>
      <w:r w:rsidR="00B12BC6">
        <w:rPr>
          <w:rFonts w:ascii="Palatino Linotype" w:hAnsi="Palatino Linotype"/>
          <w:lang w:val="es-ES_tradnl"/>
        </w:rPr>
        <w:t>aclare</w:t>
      </w:r>
      <w:r>
        <w:rPr>
          <w:rFonts w:ascii="Palatino Linotype" w:hAnsi="Palatino Linotype"/>
          <w:lang w:val="es-ES_tradnl"/>
        </w:rPr>
        <w:t xml:space="preserve"> el testigo</w:t>
      </w:r>
      <w:r w:rsidR="00B12BC6">
        <w:rPr>
          <w:rFonts w:ascii="Palatino Linotype" w:hAnsi="Palatino Linotype"/>
          <w:lang w:val="es-ES_tradnl"/>
        </w:rPr>
        <w:t xml:space="preserve"> si la aprobación del RSO-1 que menciona en su declaración fue pura y simple o estuvo sujeta a la condición de efectuarse adecuaciones y complementos, entre otros, por detectarse observaciones relevantes que haga necesaria su revisión.</w:t>
      </w:r>
    </w:p>
    <w:p w:rsidR="00807044" w:rsidRDefault="00B12BC6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La aprobación del RSO-1 fue pura y simple, considerando que dos días antes de la fecha de aprobación del RSO-1, el IF aprobó en específico el mecanismo y solicita su incorporación en el RSO-1 que fue aprobado. </w:t>
      </w:r>
      <w:r w:rsidR="008724F8">
        <w:rPr>
          <w:rFonts w:ascii="Palatino Linotype" w:hAnsi="Palatino Linotype"/>
          <w:lang w:val="es-ES_tradnl"/>
        </w:rPr>
        <w:t xml:space="preserve">A mayor abundamiento posterior al RSO-1, el IF no hizo uso de lo que las BALI </w:t>
      </w:r>
      <w:r w:rsidR="008724F8">
        <w:rPr>
          <w:rFonts w:ascii="Palatino Linotype" w:hAnsi="Palatino Linotype"/>
          <w:lang w:val="es-ES_tradnl"/>
        </w:rPr>
        <w:lastRenderedPageBreak/>
        <w:t>establecen respecto de la modificación del RSO-1, quedando la posterior actualización del RSO a lo que e</w:t>
      </w:r>
      <w:r w:rsidR="00591E8E">
        <w:rPr>
          <w:rFonts w:ascii="Palatino Linotype" w:hAnsi="Palatino Linotype"/>
          <w:lang w:val="es-ES_tradnl"/>
        </w:rPr>
        <w:t>ra necesario para abril de 2016, fecha en la que era necesario contar con la actualización del RSO por la integración de nuevos servicios BALI.</w:t>
      </w:r>
    </w:p>
    <w:p w:rsidR="00591E8E" w:rsidRDefault="00591E8E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591E8E" w:rsidRDefault="00591E8E" w:rsidP="00591E8E">
      <w:pPr>
        <w:pStyle w:val="Prrafodelista"/>
        <w:numPr>
          <w:ilvl w:val="0"/>
          <w:numId w:val="33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aclare el testigo si su respuesta</w:t>
      </w:r>
      <w:r w:rsidR="00BC78C8">
        <w:rPr>
          <w:rFonts w:ascii="Palatino Linotype" w:hAnsi="Palatino Linotype"/>
          <w:lang w:val="es-ES_tradnl"/>
        </w:rPr>
        <w:t xml:space="preserve"> anterior se refiere </w:t>
      </w:r>
      <w:r>
        <w:rPr>
          <w:rFonts w:ascii="Palatino Linotype" w:hAnsi="Palatino Linotype"/>
          <w:lang w:val="es-ES_tradnl"/>
        </w:rPr>
        <w:t>al RSO-1 o al mecanismo de recuperación de consumos de los servicios de agua potable y tratamiento de aguas servidas, toda vez que dicha respuesta inicia refiriéndose al RSO-1, pero luego sigue refiriéndose al mecanismo de recuperación de consumo antes indicado.</w:t>
      </w:r>
    </w:p>
    <w:p w:rsidR="00591E8E" w:rsidRDefault="00BC78C8" w:rsidP="00591E8E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</w:t>
      </w:r>
      <w:r w:rsidR="00673782">
        <w:rPr>
          <w:rFonts w:ascii="Palatino Linotype" w:hAnsi="Palatino Linotype"/>
          <w:lang w:val="es-ES_tradnl"/>
        </w:rPr>
        <w:t>Considerando que en el acto de aprobación de cada RSO incluyendo en este caso al RSO-1 el IF aprueba el RSO como un conjunto, se debe interpretar que la aprobación del mecanismo es la misma que la del RSO.</w:t>
      </w:r>
    </w:p>
    <w:p w:rsidR="00604ACA" w:rsidRDefault="00604ACA" w:rsidP="00591E8E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604ACA" w:rsidRDefault="00604ACA" w:rsidP="00604ACA">
      <w:pPr>
        <w:pStyle w:val="Prrafodelista"/>
        <w:numPr>
          <w:ilvl w:val="0"/>
          <w:numId w:val="33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aclare el testigo si en el Oficio que menciona en su declaración, le habría enviado el IF a la SC con posterioridad a la aprobación del RSO-1 se le observó los ítems que sólo podría cobrar por concepto de recuperación de consumo de servicios de agua potable y tratamiento de aguas servidas.</w:t>
      </w:r>
    </w:p>
    <w:p w:rsidR="00604ACA" w:rsidRPr="00F53F56" w:rsidRDefault="00604ACA" w:rsidP="00604ACA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No recuerdo exactamente si se menciona </w:t>
      </w:r>
      <w:r w:rsidR="00743F4C">
        <w:rPr>
          <w:rFonts w:ascii="Palatino Linotype" w:hAnsi="Palatino Linotype"/>
          <w:lang w:val="es-ES_tradnl"/>
        </w:rPr>
        <w:t>el concepto preguntado, ya que el Oficio se envía con objeto de consultar sobre tarifas, cosa que fue contestada por la SC.</w:t>
      </w:r>
    </w:p>
    <w:p w:rsidR="00807044" w:rsidRPr="00410155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410155">
        <w:rPr>
          <w:rFonts w:ascii="Palatino Linotype" w:hAnsi="Palatino Linotype"/>
          <w:b/>
          <w:lang w:val="es-ES_tradnl"/>
        </w:rPr>
        <w:t>AL PUNTO DE PRUEBA 4:</w:t>
      </w:r>
      <w:r w:rsidRPr="00410155">
        <w:rPr>
          <w:rFonts w:ascii="Palatino Linotype" w:hAnsi="Palatino Linotype"/>
          <w:lang w:val="es-ES_tradnl"/>
        </w:rPr>
        <w:t xml:space="preserve"> </w:t>
      </w:r>
      <w:r w:rsidRPr="00410155">
        <w:rPr>
          <w:rFonts w:ascii="Palatino Linotype" w:hAnsi="Palatino Linotype"/>
          <w:sz w:val="22"/>
          <w:szCs w:val="22"/>
          <w:lang w:val="es-ES_tradnl"/>
        </w:rPr>
        <w:t>EFECTIVIDAD QUE LA AMORTIZACIÓN DE LA INVERSIÓN ASOCIADA A LOS SERVICIOS DE DISTRIBUCIÓN DE AGUA POTABLE Y TRATAMIENTO DE AGUAS SERVIDAS EN LOS COSTOS DE OPERACIÓN SE ENCONTRABA ADMITIDA CON ANTERIORIDAD AL 20 DE OCTUBRE DE 2017 Y FORMA COMO SE ACEPTABA AQUELLA.</w:t>
      </w: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</w:t>
      </w:r>
      <w:r w:rsidR="00DE30E6">
        <w:rPr>
          <w:rFonts w:ascii="Palatino Linotype" w:hAnsi="Palatino Linotype"/>
          <w:lang w:val="es-ES_tradnl"/>
        </w:rPr>
        <w:t xml:space="preserve"> </w:t>
      </w:r>
      <w:r w:rsidR="00751DC3">
        <w:rPr>
          <w:rFonts w:ascii="Palatino Linotype" w:hAnsi="Palatino Linotype"/>
          <w:lang w:val="es-ES_tradnl"/>
        </w:rPr>
        <w:t>Al considerar que los mecanismos que forman parte de RSO-1 y RSO-2 se encontraban aprobados y vigentes</w:t>
      </w:r>
      <w:r w:rsidR="003D0CBB">
        <w:rPr>
          <w:rFonts w:ascii="Palatino Linotype" w:hAnsi="Palatino Linotype"/>
          <w:lang w:val="es-ES_tradnl"/>
        </w:rPr>
        <w:t>, incluyendo en procedimiento el alcance de amortización se entendía por parte de la SC, que se encontraban admitidos por el IF con anterioridad a octubre de 2017.</w:t>
      </w: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REPREGUNTAS:</w:t>
      </w:r>
    </w:p>
    <w:p w:rsidR="00807044" w:rsidRPr="003D0CBB" w:rsidRDefault="00807044" w:rsidP="003D0CBB">
      <w:pPr>
        <w:pStyle w:val="Prrafodelista"/>
        <w:numPr>
          <w:ilvl w:val="0"/>
          <w:numId w:val="35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 w:rsidRPr="003D0CBB">
        <w:rPr>
          <w:rFonts w:ascii="Palatino Linotype" w:hAnsi="Palatino Linotype"/>
          <w:lang w:val="es-ES_tradnl"/>
        </w:rPr>
        <w:t>Para que diga el testigo</w:t>
      </w:r>
      <w:r w:rsidR="003D0CBB">
        <w:rPr>
          <w:rFonts w:ascii="Palatino Linotype" w:hAnsi="Palatino Linotype"/>
          <w:lang w:val="es-ES_tradnl"/>
        </w:rPr>
        <w:t xml:space="preserve"> si el MOP realizó observaciones respecto a la amortización de la inversión de los servicios de </w:t>
      </w:r>
      <w:r w:rsidR="003D0CBB">
        <w:rPr>
          <w:rFonts w:ascii="Palatino Linotype" w:hAnsi="Palatino Linotype"/>
          <w:lang w:val="es-ES_tradnl"/>
        </w:rPr>
        <w:t>agua potable y tratamiento de aguas servidas</w:t>
      </w:r>
      <w:r w:rsidR="003D0CBB">
        <w:rPr>
          <w:rFonts w:ascii="Palatino Linotype" w:hAnsi="Palatino Linotype"/>
          <w:lang w:val="es-ES_tradnl"/>
        </w:rPr>
        <w:t>.</w:t>
      </w:r>
    </w:p>
    <w:p w:rsidR="00796D78" w:rsidRDefault="00807044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</w:t>
      </w:r>
      <w:r w:rsidR="003D0CBB">
        <w:rPr>
          <w:rFonts w:ascii="Palatino Linotype" w:hAnsi="Palatino Linotype"/>
          <w:lang w:val="es-ES_tradnl"/>
        </w:rPr>
        <w:t>: Sí, realizó observación en Oficio de octubre de 2017 instruyendo a la SC y agregando observación respecto de</w:t>
      </w:r>
      <w:r w:rsidR="00796D78">
        <w:rPr>
          <w:rFonts w:ascii="Palatino Linotype" w:hAnsi="Palatino Linotype"/>
          <w:lang w:val="es-ES_tradnl"/>
        </w:rPr>
        <w:t xml:space="preserve"> la amortización de inversiones.</w:t>
      </w:r>
    </w:p>
    <w:p w:rsidR="00A017B5" w:rsidRDefault="00796D78" w:rsidP="00796D78">
      <w:pPr>
        <w:pStyle w:val="Prrafodelista"/>
        <w:numPr>
          <w:ilvl w:val="0"/>
          <w:numId w:val="35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diga el testigo si previo a la observación realizada en Oficio de octubre de 2017 hubo debates o discusiones entre el MOP y la SC respecto a la amortización de la inversión de los servicios de </w:t>
      </w:r>
      <w:r>
        <w:rPr>
          <w:rFonts w:ascii="Palatino Linotype" w:hAnsi="Palatino Linotype"/>
          <w:lang w:val="es-ES_tradnl"/>
        </w:rPr>
        <w:t>agua potable y tratamiento de aguas servidas</w:t>
      </w:r>
      <w:r>
        <w:rPr>
          <w:rFonts w:ascii="Palatino Linotype" w:hAnsi="Palatino Linotype"/>
          <w:lang w:val="es-ES_tradnl"/>
        </w:rPr>
        <w:t>.</w:t>
      </w:r>
    </w:p>
    <w:p w:rsidR="00A017B5" w:rsidRDefault="00A017B5" w:rsidP="00A017B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A017B5" w:rsidRDefault="00A017B5" w:rsidP="00A017B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parte demandada solicita que la parte demandante precise o aclare en su pregunta 2) en relación a qué se refiere con la expresión “hubo debates o discusiones”.</w:t>
      </w:r>
    </w:p>
    <w:p w:rsidR="00A017B5" w:rsidRDefault="00A017B5" w:rsidP="00A017B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A017B5" w:rsidRDefault="00A017B5" w:rsidP="00A017B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Aclarando la repregunta precedente, ésta se formula de la siguiente manera: Para que diga el testigo si previo a la observación realizada en Oficio de octubre de 2017</w:t>
      </w:r>
      <w:r w:rsidR="002A0329">
        <w:rPr>
          <w:rFonts w:ascii="Palatino Linotype" w:hAnsi="Palatino Linotype"/>
          <w:lang w:val="es-ES_tradnl"/>
        </w:rPr>
        <w:t xml:space="preserve"> sobre</w:t>
      </w:r>
      <w:r>
        <w:rPr>
          <w:rFonts w:ascii="Palatino Linotype" w:hAnsi="Palatino Linotype"/>
          <w:lang w:val="es-ES_tradnl"/>
        </w:rPr>
        <w:t xml:space="preserve"> la amortización de la inversión</w:t>
      </w:r>
      <w:r w:rsidR="002A0329">
        <w:rPr>
          <w:rFonts w:ascii="Palatino Linotype" w:hAnsi="Palatino Linotype"/>
          <w:lang w:val="es-ES_tradnl"/>
        </w:rPr>
        <w:t>,</w:t>
      </w:r>
      <w:r>
        <w:rPr>
          <w:rFonts w:ascii="Palatino Linotype" w:hAnsi="Palatino Linotype"/>
          <w:lang w:val="es-ES_tradnl"/>
        </w:rPr>
        <w:t xml:space="preserve"> el MOP se pronunció respecto a ésta.</w:t>
      </w:r>
    </w:p>
    <w:p w:rsidR="002A0329" w:rsidRDefault="002A0329" w:rsidP="00A017B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807044" w:rsidRDefault="00A017B5" w:rsidP="00A017B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</w:t>
      </w:r>
      <w:r w:rsidR="002A0329">
        <w:rPr>
          <w:rFonts w:ascii="Palatino Linotype" w:hAnsi="Palatino Linotype"/>
          <w:lang w:val="es-ES_tradnl"/>
        </w:rPr>
        <w:t>esponde el testigo</w:t>
      </w:r>
      <w:r>
        <w:rPr>
          <w:rFonts w:ascii="Palatino Linotype" w:hAnsi="Palatino Linotype"/>
          <w:lang w:val="es-ES_tradnl"/>
        </w:rPr>
        <w:t>: De manera similar a lo sucedido respecto de este mecanismo</w:t>
      </w:r>
      <w:r w:rsidR="009D4572">
        <w:rPr>
          <w:rFonts w:ascii="Palatino Linotype" w:hAnsi="Palatino Linotype"/>
          <w:lang w:val="es-ES_tradnl"/>
        </w:rPr>
        <w:t xml:space="preserve"> en el contexto del RSO-2, durante la revisión del RSO-3 se planteó en reuniones con el equipo del IF la necesaria intervención del área Jurídica de la DGAC para acla</w:t>
      </w:r>
      <w:r w:rsidR="002A0329">
        <w:rPr>
          <w:rFonts w:ascii="Palatino Linotype" w:hAnsi="Palatino Linotype"/>
          <w:lang w:val="es-ES_tradnl"/>
        </w:rPr>
        <w:t>rar la situación del mecanismo. Finalmente, dicho planteamiento no se concreta y se refleja en que previo a los Oficios recibidos en octubre de 2017, el IF establece que las observaciones de este mecanismo no serían motivo de condición para aprobación del RSO-3.</w:t>
      </w:r>
    </w:p>
    <w:p w:rsidR="00371FCE" w:rsidRDefault="00371FCE" w:rsidP="00A017B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371FCE" w:rsidRDefault="00371FCE" w:rsidP="00A017B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371FCE" w:rsidRDefault="00371FCE" w:rsidP="00A017B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371FCE" w:rsidRPr="00A017B5" w:rsidRDefault="00371FCE" w:rsidP="00A017B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807044" w:rsidRDefault="00807044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807044" w:rsidRDefault="00807044" w:rsidP="00807044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lastRenderedPageBreak/>
        <w:t>CONTRAINTERROGACIONES:</w:t>
      </w:r>
    </w:p>
    <w:p w:rsidR="00807044" w:rsidRPr="002A0329" w:rsidRDefault="00807044" w:rsidP="002A0329">
      <w:pPr>
        <w:pStyle w:val="Prrafodelista"/>
        <w:numPr>
          <w:ilvl w:val="0"/>
          <w:numId w:val="36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 w:rsidRPr="002A0329">
        <w:rPr>
          <w:rFonts w:ascii="Palatino Linotype" w:hAnsi="Palatino Linotype"/>
          <w:lang w:val="es-ES_tradnl"/>
        </w:rPr>
        <w:t>Para que diga el testigo</w:t>
      </w:r>
      <w:r w:rsidR="002A0329">
        <w:rPr>
          <w:rFonts w:ascii="Palatino Linotype" w:hAnsi="Palatino Linotype"/>
          <w:lang w:val="es-ES_tradnl"/>
        </w:rPr>
        <w:t xml:space="preserve"> si con anterioridad a octubre de 2017 el MOP o la DGAC a través del MOP, le observó a la SC que sólo podría cobrar a los usuarios los costos directos generados para la provisión de los servicios de </w:t>
      </w:r>
      <w:r w:rsidR="002A0329">
        <w:rPr>
          <w:rFonts w:ascii="Palatino Linotype" w:hAnsi="Palatino Linotype"/>
          <w:lang w:val="es-ES_tradnl"/>
        </w:rPr>
        <w:t>agua potable y tratamiento de aguas servidas</w:t>
      </w:r>
      <w:r w:rsidR="002A0329">
        <w:rPr>
          <w:rFonts w:ascii="Palatino Linotype" w:hAnsi="Palatino Linotype"/>
          <w:lang w:val="es-ES_tradnl"/>
        </w:rPr>
        <w:t>, excepto el mantenimiento que le corresponde por aplicación del artículo 2.9.6.4 de las BALI. En la afirmativa, señale en qué oportunidad se realizó esta observación.</w:t>
      </w:r>
    </w:p>
    <w:p w:rsidR="00807044" w:rsidRDefault="00807044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</w:t>
      </w:r>
      <w:r w:rsidR="00371FCE">
        <w:rPr>
          <w:rFonts w:ascii="Palatino Linotype" w:hAnsi="Palatino Linotype"/>
          <w:lang w:val="es-ES_tradnl"/>
        </w:rPr>
        <w:t>: La SC recibió en contexto de revisión del RSO-2 observaciones que aludían al alcance de cobros establecidos en el mecanismo a través de Oficio del IF recibido alrededor de mayo de 2016, mismo que fue respondido por la SC solicitando prórroga para revisión del RSO y desarrollo de reuniones para analizar este aspecto, dicha prórroga fue aprobada, sin embargo</w:t>
      </w:r>
      <w:r w:rsidR="00035526">
        <w:rPr>
          <w:rFonts w:ascii="Palatino Linotype" w:hAnsi="Palatino Linotype"/>
          <w:lang w:val="es-ES_tradnl"/>
        </w:rPr>
        <w:t>,</w:t>
      </w:r>
      <w:r w:rsidR="00371FCE">
        <w:rPr>
          <w:rFonts w:ascii="Palatino Linotype" w:hAnsi="Palatino Linotype"/>
          <w:lang w:val="es-ES_tradnl"/>
        </w:rPr>
        <w:t xml:space="preserve"> las reuniones técnicas no tuvieron lugar.</w:t>
      </w:r>
    </w:p>
    <w:p w:rsidR="00371FCE" w:rsidRDefault="00371FCE" w:rsidP="0080704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FF07B3" w:rsidRDefault="00035526" w:rsidP="00FF07B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Siendo las 12:20</w:t>
      </w:r>
      <w:r w:rsidR="00FF07B3">
        <w:rPr>
          <w:rFonts w:ascii="Palatino Linotype" w:hAnsi="Palatino Linotype"/>
          <w:lang w:val="es-ES_tradnl"/>
        </w:rPr>
        <w:t xml:space="preserve"> horas, se pone término a la declaración del testigo y a la presente audiencia. Firma el testigo junto con los comparecientes y los miembros de la Comisión.</w:t>
      </w:r>
    </w:p>
    <w:p w:rsidR="00FF07B3" w:rsidRDefault="00FF07B3" w:rsidP="00FF07B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66D01" w:rsidRDefault="00F66D01" w:rsidP="00F66D01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040BB" w:rsidRDefault="008040BB" w:rsidP="008040B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040BB" w:rsidRPr="005F4471" w:rsidRDefault="008040BB" w:rsidP="008040B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B81622" w:rsidRPr="00035526" w:rsidRDefault="00035526" w:rsidP="00B81622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35526">
        <w:rPr>
          <w:rFonts w:ascii="Palatino Linotype" w:hAnsi="Palatino Linotype"/>
          <w:lang w:val="es-ES_tradnl"/>
        </w:rPr>
        <w:t xml:space="preserve">John </w:t>
      </w:r>
      <w:proofErr w:type="spellStart"/>
      <w:r w:rsidRPr="00035526">
        <w:rPr>
          <w:rFonts w:ascii="Palatino Linotype" w:hAnsi="Palatino Linotype"/>
          <w:lang w:val="es-ES_tradnl"/>
        </w:rPr>
        <w:t>Ewald</w:t>
      </w:r>
      <w:proofErr w:type="spellEnd"/>
      <w:r w:rsidRPr="00035526">
        <w:rPr>
          <w:rFonts w:ascii="Palatino Linotype" w:hAnsi="Palatino Linotype"/>
          <w:lang w:val="es-ES_tradnl"/>
        </w:rPr>
        <w:t xml:space="preserve"> </w:t>
      </w:r>
      <w:proofErr w:type="spellStart"/>
      <w:r w:rsidRPr="00035526">
        <w:rPr>
          <w:rFonts w:ascii="Palatino Linotype" w:hAnsi="Palatino Linotype"/>
          <w:lang w:val="es-ES_tradnl"/>
        </w:rPr>
        <w:t>Rathkamp</w:t>
      </w:r>
      <w:proofErr w:type="spellEnd"/>
      <w:r w:rsidRPr="00035526">
        <w:rPr>
          <w:rFonts w:ascii="Palatino Linotype" w:hAnsi="Palatino Linotype"/>
          <w:lang w:val="es-ES_tradnl"/>
        </w:rPr>
        <w:t xml:space="preserve"> </w:t>
      </w:r>
      <w:proofErr w:type="spellStart"/>
      <w:r w:rsidRPr="00035526">
        <w:rPr>
          <w:rFonts w:ascii="Palatino Linotype" w:hAnsi="Palatino Linotype"/>
          <w:lang w:val="es-ES_tradnl"/>
        </w:rPr>
        <w:t>Swinburn</w:t>
      </w:r>
      <w:proofErr w:type="spellEnd"/>
    </w:p>
    <w:p w:rsidR="00B81622" w:rsidRDefault="00B81622" w:rsidP="00B81622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B81622" w:rsidRDefault="00B81622" w:rsidP="00B81622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35526" w:rsidRPr="005F4471" w:rsidRDefault="00035526" w:rsidP="00B81622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B81622" w:rsidRPr="005F4471" w:rsidRDefault="00B81622" w:rsidP="00B81622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Pr="001A51B8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1A51B8">
        <w:rPr>
          <w:rFonts w:ascii="Palatino Linotype" w:hAnsi="Palatino Linotype"/>
          <w:lang w:val="es-ES_tradnl"/>
        </w:rPr>
        <w:t xml:space="preserve">José Ignacio </w:t>
      </w:r>
      <w:proofErr w:type="spellStart"/>
      <w:r w:rsidRPr="001A51B8">
        <w:rPr>
          <w:rFonts w:ascii="Palatino Linotype" w:hAnsi="Palatino Linotype"/>
          <w:lang w:val="es-ES_tradnl"/>
        </w:rPr>
        <w:t>Galecio</w:t>
      </w:r>
      <w:proofErr w:type="spellEnd"/>
      <w:r w:rsidRPr="001A51B8">
        <w:rPr>
          <w:rFonts w:ascii="Palatino Linotype" w:hAnsi="Palatino Linotype"/>
          <w:lang w:val="es-ES_tradnl"/>
        </w:rPr>
        <w:t xml:space="preserve"> Valdés</w:t>
      </w:r>
    </w:p>
    <w:p w:rsidR="00F53F56" w:rsidRPr="001A51B8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Pr="001A51B8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1A51B8">
        <w:rPr>
          <w:rFonts w:ascii="Palatino Linotype" w:hAnsi="Palatino Linotype"/>
          <w:lang w:val="es-ES_tradnl"/>
        </w:rPr>
        <w:t xml:space="preserve">Pablo Ramón Muñoz </w:t>
      </w:r>
      <w:proofErr w:type="spellStart"/>
      <w:r w:rsidRPr="001A51B8">
        <w:rPr>
          <w:rFonts w:ascii="Palatino Linotype" w:hAnsi="Palatino Linotype"/>
          <w:lang w:val="es-ES_tradnl"/>
        </w:rPr>
        <w:t>Agurto</w:t>
      </w:r>
      <w:proofErr w:type="spellEnd"/>
      <w:r w:rsidRPr="001A51B8">
        <w:rPr>
          <w:rFonts w:ascii="Palatino Linotype" w:hAnsi="Palatino Linotype"/>
          <w:lang w:val="es-ES_tradnl"/>
        </w:rPr>
        <w:t xml:space="preserve"> </w:t>
      </w:r>
      <w:r w:rsidRPr="001A51B8">
        <w:rPr>
          <w:rFonts w:ascii="Palatino Linotype" w:hAnsi="Palatino Linotype"/>
          <w:lang w:val="es-ES_tradnl"/>
        </w:rPr>
        <w:tab/>
      </w:r>
      <w:r w:rsidRPr="001A51B8">
        <w:rPr>
          <w:rFonts w:ascii="Palatino Linotype" w:hAnsi="Palatino Linotype"/>
          <w:lang w:val="es-ES_tradnl"/>
        </w:rPr>
        <w:tab/>
      </w:r>
      <w:r w:rsidRPr="001A51B8">
        <w:rPr>
          <w:rFonts w:ascii="Palatino Linotype" w:hAnsi="Palatino Linotype"/>
          <w:lang w:val="es-ES_tradnl"/>
        </w:rPr>
        <w:tab/>
        <w:t>Luis Salvador Albornoz Olmos</w:t>
      </w:r>
    </w:p>
    <w:p w:rsidR="00F53F56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035526" w:rsidRDefault="0003552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035526" w:rsidRDefault="0003552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035526" w:rsidRPr="001A51B8" w:rsidRDefault="0003552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1A51B8">
        <w:rPr>
          <w:rFonts w:ascii="Palatino Linotype" w:hAnsi="Palatino Linotype"/>
          <w:lang w:val="es-ES_tradnl"/>
        </w:rPr>
        <w:t xml:space="preserve">Marcelo Barrientos Zamorano </w:t>
      </w:r>
      <w:r w:rsidRPr="001A51B8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>Carlos Mercado Herreros</w:t>
      </w: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035526" w:rsidRDefault="0003552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bookmarkStart w:id="0" w:name="_GoBack"/>
      <w:bookmarkEnd w:id="0"/>
    </w:p>
    <w:p w:rsidR="00F53F56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8040BB">
        <w:rPr>
          <w:rFonts w:ascii="Palatino Linotype" w:hAnsi="Palatino Linotype"/>
          <w:lang w:val="es-ES_tradnl"/>
        </w:rPr>
        <w:t>Juan Pablo Román Rodríguez</w:t>
      </w: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8040BB">
        <w:rPr>
          <w:rFonts w:ascii="Palatino Linotype" w:hAnsi="Palatino Linotype"/>
          <w:lang w:val="es-ES_tradnl"/>
        </w:rPr>
        <w:t xml:space="preserve">                     Presidente</w:t>
      </w: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  <w:t>Javier Castillo Vial</w:t>
      </w: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 w:cs="Palatino Linotype"/>
          <w:bCs/>
          <w:lang w:val="es-ES_tradnl"/>
        </w:rPr>
      </w:pP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  <w:t xml:space="preserve">       Secretario</w:t>
      </w:r>
    </w:p>
    <w:p w:rsidR="008040BB" w:rsidRDefault="008040BB">
      <w:pPr>
        <w:overflowPunct w:val="0"/>
        <w:autoSpaceDE w:val="0"/>
        <w:autoSpaceDN w:val="0"/>
        <w:adjustRightInd w:val="0"/>
        <w:rPr>
          <w:rFonts w:ascii="Palatino Linotype" w:hAnsi="Palatino Linotype" w:cs="Palatino Linotype"/>
          <w:bCs/>
          <w:lang w:val="es-ES_tradnl"/>
        </w:rPr>
      </w:pPr>
    </w:p>
    <w:sectPr w:rsidR="008040BB" w:rsidSect="00093663">
      <w:headerReference w:type="default" r:id="rId8"/>
      <w:footerReference w:type="default" r:id="rId9"/>
      <w:pgSz w:w="12242" w:h="15842" w:code="1"/>
      <w:pgMar w:top="2155" w:right="1418" w:bottom="1701" w:left="1701" w:header="709" w:footer="85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4C" w:rsidRDefault="00EC294C" w:rsidP="00F723C1">
      <w:r>
        <w:separator/>
      </w:r>
    </w:p>
  </w:endnote>
  <w:endnote w:type="continuationSeparator" w:id="0">
    <w:p w:rsidR="00EC294C" w:rsidRDefault="00EC294C" w:rsidP="00F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6F" w:rsidRPr="0089456F" w:rsidRDefault="0089456F">
    <w:pPr>
      <w:pStyle w:val="Piedepgina"/>
      <w:jc w:val="right"/>
      <w:rPr>
        <w:sz w:val="20"/>
        <w:szCs w:val="20"/>
      </w:rPr>
    </w:pPr>
  </w:p>
  <w:p w:rsidR="0089456F" w:rsidRDefault="00894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4C" w:rsidRDefault="00EC294C" w:rsidP="00F723C1">
      <w:r>
        <w:separator/>
      </w:r>
    </w:p>
  </w:footnote>
  <w:footnote w:type="continuationSeparator" w:id="0">
    <w:p w:rsidR="00EC294C" w:rsidRDefault="00EC294C" w:rsidP="00F7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COMISIÓN ARBITRAL</w:t>
    </w:r>
  </w:p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CONTRATO DE CONCESIÓN DE OBRA PÚBLICA FISCAL</w:t>
    </w:r>
  </w:p>
  <w:p w:rsidR="006166C7" w:rsidRPr="006166C7" w:rsidRDefault="009A2B0B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>
      <w:rPr>
        <w:rFonts w:ascii="Garamond" w:hAnsi="Garamond"/>
        <w:b/>
        <w:sz w:val="20"/>
        <w:szCs w:val="20"/>
        <w:lang w:val="es-ES_tradnl"/>
      </w:rPr>
      <w:t>AEROPUERTO INTERNACIONAL ARTURO MERINO BENÍTEZ DE SANTIAGO</w:t>
    </w:r>
  </w:p>
  <w:p w:rsidR="00F723C1" w:rsidRPr="009135AA" w:rsidRDefault="009A2B0B" w:rsidP="009A2B0B">
    <w:pPr>
      <w:pStyle w:val="Encabezado"/>
      <w:pBdr>
        <w:bottom w:val="single" w:sz="4" w:space="1" w:color="auto"/>
      </w:pBdr>
      <w:tabs>
        <w:tab w:val="clear" w:pos="9026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F723C1" w:rsidRPr="00F723C1" w:rsidRDefault="00F723C1" w:rsidP="00F723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A83"/>
    <w:multiLevelType w:val="hybridMultilevel"/>
    <w:tmpl w:val="9B1612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819"/>
    <w:multiLevelType w:val="hybridMultilevel"/>
    <w:tmpl w:val="78F008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58E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34B2"/>
    <w:multiLevelType w:val="hybridMultilevel"/>
    <w:tmpl w:val="F312854E"/>
    <w:lvl w:ilvl="0" w:tplc="21B0DB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CD7719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249AD"/>
    <w:multiLevelType w:val="hybridMultilevel"/>
    <w:tmpl w:val="00AAC2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17BD"/>
    <w:multiLevelType w:val="hybridMultilevel"/>
    <w:tmpl w:val="313C47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00C"/>
    <w:multiLevelType w:val="hybridMultilevel"/>
    <w:tmpl w:val="4A308D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2D63"/>
    <w:multiLevelType w:val="hybridMultilevel"/>
    <w:tmpl w:val="E9A881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96D71"/>
    <w:multiLevelType w:val="hybridMultilevel"/>
    <w:tmpl w:val="1396DBBA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1D245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746C6"/>
    <w:multiLevelType w:val="multilevel"/>
    <w:tmpl w:val="DD92A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52DED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D2459"/>
    <w:multiLevelType w:val="hybridMultilevel"/>
    <w:tmpl w:val="BF8CD194"/>
    <w:lvl w:ilvl="0" w:tplc="63EE23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912DE"/>
    <w:multiLevelType w:val="hybridMultilevel"/>
    <w:tmpl w:val="D3ECA8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10661"/>
    <w:multiLevelType w:val="hybridMultilevel"/>
    <w:tmpl w:val="E10AE2B4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A453ED"/>
    <w:multiLevelType w:val="hybridMultilevel"/>
    <w:tmpl w:val="C49C4B2E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0193F1C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63140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49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B5E07"/>
    <w:multiLevelType w:val="hybridMultilevel"/>
    <w:tmpl w:val="4992BB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007E"/>
    <w:multiLevelType w:val="hybridMultilevel"/>
    <w:tmpl w:val="1FEE66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E364B"/>
    <w:multiLevelType w:val="hybridMultilevel"/>
    <w:tmpl w:val="5D1A47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65400"/>
    <w:multiLevelType w:val="hybridMultilevel"/>
    <w:tmpl w:val="C95685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36FA9"/>
    <w:multiLevelType w:val="hybridMultilevel"/>
    <w:tmpl w:val="AB0EA6C2"/>
    <w:lvl w:ilvl="0" w:tplc="DD349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06FBD"/>
    <w:multiLevelType w:val="hybridMultilevel"/>
    <w:tmpl w:val="4E02F6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71DC7"/>
    <w:multiLevelType w:val="hybridMultilevel"/>
    <w:tmpl w:val="89085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0558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B3023"/>
    <w:multiLevelType w:val="hybridMultilevel"/>
    <w:tmpl w:val="6D6E7A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5637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54DFF"/>
    <w:multiLevelType w:val="hybridMultilevel"/>
    <w:tmpl w:val="6D6E7A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E5535"/>
    <w:multiLevelType w:val="hybridMultilevel"/>
    <w:tmpl w:val="BFF2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13765"/>
    <w:multiLevelType w:val="hybridMultilevel"/>
    <w:tmpl w:val="F2B8FDE0"/>
    <w:lvl w:ilvl="0" w:tplc="7C7E5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1E18A1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E549C"/>
    <w:multiLevelType w:val="hybridMultilevel"/>
    <w:tmpl w:val="764495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"/>
  </w:num>
  <w:num w:numId="4">
    <w:abstractNumId w:val="32"/>
  </w:num>
  <w:num w:numId="5">
    <w:abstractNumId w:val="13"/>
  </w:num>
  <w:num w:numId="6">
    <w:abstractNumId w:val="16"/>
  </w:num>
  <w:num w:numId="7">
    <w:abstractNumId w:val="9"/>
  </w:num>
  <w:num w:numId="8">
    <w:abstractNumId w:val="15"/>
  </w:num>
  <w:num w:numId="9">
    <w:abstractNumId w:val="8"/>
  </w:num>
  <w:num w:numId="10">
    <w:abstractNumId w:val="1"/>
  </w:num>
  <w:num w:numId="11">
    <w:abstractNumId w:val="6"/>
  </w:num>
  <w:num w:numId="12">
    <w:abstractNumId w:val="34"/>
  </w:num>
  <w:num w:numId="13">
    <w:abstractNumId w:val="21"/>
  </w:num>
  <w:num w:numId="14">
    <w:abstractNumId w:val="33"/>
  </w:num>
  <w:num w:numId="15">
    <w:abstractNumId w:val="22"/>
  </w:num>
  <w:num w:numId="16">
    <w:abstractNumId w:val="7"/>
  </w:num>
  <w:num w:numId="17">
    <w:abstractNumId w:val="23"/>
  </w:num>
  <w:num w:numId="18">
    <w:abstractNumId w:val="11"/>
  </w:num>
  <w:num w:numId="19">
    <w:abstractNumId w:val="25"/>
  </w:num>
  <w:num w:numId="20">
    <w:abstractNumId w:val="0"/>
  </w:num>
  <w:num w:numId="21">
    <w:abstractNumId w:val="19"/>
  </w:num>
  <w:num w:numId="22">
    <w:abstractNumId w:val="4"/>
  </w:num>
  <w:num w:numId="23">
    <w:abstractNumId w:val="27"/>
  </w:num>
  <w:num w:numId="24">
    <w:abstractNumId w:val="2"/>
  </w:num>
  <w:num w:numId="25">
    <w:abstractNumId w:val="12"/>
  </w:num>
  <w:num w:numId="26">
    <w:abstractNumId w:val="29"/>
  </w:num>
  <w:num w:numId="27">
    <w:abstractNumId w:val="17"/>
  </w:num>
  <w:num w:numId="28">
    <w:abstractNumId w:val="10"/>
  </w:num>
  <w:num w:numId="29">
    <w:abstractNumId w:val="18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8"/>
  </w:num>
  <w:num w:numId="34">
    <w:abstractNumId w:val="14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A1"/>
    <w:rsid w:val="00001208"/>
    <w:rsid w:val="00014C06"/>
    <w:rsid w:val="00016FCB"/>
    <w:rsid w:val="000251F1"/>
    <w:rsid w:val="00035526"/>
    <w:rsid w:val="00035F5B"/>
    <w:rsid w:val="00041D50"/>
    <w:rsid w:val="00045333"/>
    <w:rsid w:val="000543F7"/>
    <w:rsid w:val="00056A67"/>
    <w:rsid w:val="000573BA"/>
    <w:rsid w:val="00057FC0"/>
    <w:rsid w:val="00062C01"/>
    <w:rsid w:val="00071176"/>
    <w:rsid w:val="00071CA0"/>
    <w:rsid w:val="00093663"/>
    <w:rsid w:val="0009397C"/>
    <w:rsid w:val="000953A1"/>
    <w:rsid w:val="00096770"/>
    <w:rsid w:val="00097A6A"/>
    <w:rsid w:val="000B13D7"/>
    <w:rsid w:val="000C12A1"/>
    <w:rsid w:val="000C1917"/>
    <w:rsid w:val="000D059F"/>
    <w:rsid w:val="000D2C06"/>
    <w:rsid w:val="000E401B"/>
    <w:rsid w:val="000E4CEB"/>
    <w:rsid w:val="000E60D6"/>
    <w:rsid w:val="000F7342"/>
    <w:rsid w:val="001030A4"/>
    <w:rsid w:val="001078F9"/>
    <w:rsid w:val="0011275E"/>
    <w:rsid w:val="00112F8B"/>
    <w:rsid w:val="0012313C"/>
    <w:rsid w:val="001273C7"/>
    <w:rsid w:val="00141A82"/>
    <w:rsid w:val="0014326C"/>
    <w:rsid w:val="00147BF8"/>
    <w:rsid w:val="0016479B"/>
    <w:rsid w:val="0018507E"/>
    <w:rsid w:val="001943E1"/>
    <w:rsid w:val="001A0A58"/>
    <w:rsid w:val="001A6F5F"/>
    <w:rsid w:val="001D4AC3"/>
    <w:rsid w:val="001E3713"/>
    <w:rsid w:val="001E7D6E"/>
    <w:rsid w:val="001F51A4"/>
    <w:rsid w:val="001F597D"/>
    <w:rsid w:val="00205A70"/>
    <w:rsid w:val="002106DD"/>
    <w:rsid w:val="00225556"/>
    <w:rsid w:val="00233165"/>
    <w:rsid w:val="0024296D"/>
    <w:rsid w:val="002468E9"/>
    <w:rsid w:val="00251ED0"/>
    <w:rsid w:val="002548DD"/>
    <w:rsid w:val="002551CD"/>
    <w:rsid w:val="002566A2"/>
    <w:rsid w:val="00262E7B"/>
    <w:rsid w:val="00265469"/>
    <w:rsid w:val="00265655"/>
    <w:rsid w:val="0027063E"/>
    <w:rsid w:val="00284E21"/>
    <w:rsid w:val="00286F1D"/>
    <w:rsid w:val="002958A6"/>
    <w:rsid w:val="002A0329"/>
    <w:rsid w:val="002A634B"/>
    <w:rsid w:val="002B2250"/>
    <w:rsid w:val="002C07D6"/>
    <w:rsid w:val="002D0621"/>
    <w:rsid w:val="002D1B93"/>
    <w:rsid w:val="002D6422"/>
    <w:rsid w:val="002F26EE"/>
    <w:rsid w:val="003048C0"/>
    <w:rsid w:val="00306C2F"/>
    <w:rsid w:val="00312344"/>
    <w:rsid w:val="00312A47"/>
    <w:rsid w:val="0031516B"/>
    <w:rsid w:val="00315ADE"/>
    <w:rsid w:val="003248F8"/>
    <w:rsid w:val="0033147B"/>
    <w:rsid w:val="00331BEC"/>
    <w:rsid w:val="003467C5"/>
    <w:rsid w:val="00350BAB"/>
    <w:rsid w:val="00353BEB"/>
    <w:rsid w:val="00353D20"/>
    <w:rsid w:val="00356A76"/>
    <w:rsid w:val="00356C53"/>
    <w:rsid w:val="00357E7B"/>
    <w:rsid w:val="0037070A"/>
    <w:rsid w:val="00371FCE"/>
    <w:rsid w:val="00373D72"/>
    <w:rsid w:val="003752A7"/>
    <w:rsid w:val="003754A5"/>
    <w:rsid w:val="00385528"/>
    <w:rsid w:val="00397085"/>
    <w:rsid w:val="003A7A3B"/>
    <w:rsid w:val="003B7252"/>
    <w:rsid w:val="003C1589"/>
    <w:rsid w:val="003D0CBB"/>
    <w:rsid w:val="003D27AB"/>
    <w:rsid w:val="003D6477"/>
    <w:rsid w:val="003E7F59"/>
    <w:rsid w:val="00406E07"/>
    <w:rsid w:val="00410155"/>
    <w:rsid w:val="00422049"/>
    <w:rsid w:val="00434D20"/>
    <w:rsid w:val="00446705"/>
    <w:rsid w:val="004467E0"/>
    <w:rsid w:val="00454208"/>
    <w:rsid w:val="004554DE"/>
    <w:rsid w:val="00462214"/>
    <w:rsid w:val="00463247"/>
    <w:rsid w:val="00465C6F"/>
    <w:rsid w:val="004669A0"/>
    <w:rsid w:val="00476E51"/>
    <w:rsid w:val="0047794B"/>
    <w:rsid w:val="004819D0"/>
    <w:rsid w:val="00491C63"/>
    <w:rsid w:val="004A0D99"/>
    <w:rsid w:val="004A7EA5"/>
    <w:rsid w:val="004C197A"/>
    <w:rsid w:val="004C4706"/>
    <w:rsid w:val="004C78F1"/>
    <w:rsid w:val="004D3F3D"/>
    <w:rsid w:val="004E2C3B"/>
    <w:rsid w:val="004F1A28"/>
    <w:rsid w:val="004F30D5"/>
    <w:rsid w:val="004F333F"/>
    <w:rsid w:val="00503BB8"/>
    <w:rsid w:val="00503C8D"/>
    <w:rsid w:val="0051760F"/>
    <w:rsid w:val="005207AB"/>
    <w:rsid w:val="0052328D"/>
    <w:rsid w:val="005247A4"/>
    <w:rsid w:val="00537D6E"/>
    <w:rsid w:val="005413D5"/>
    <w:rsid w:val="005514C4"/>
    <w:rsid w:val="00556C4C"/>
    <w:rsid w:val="00563950"/>
    <w:rsid w:val="00571950"/>
    <w:rsid w:val="0057423A"/>
    <w:rsid w:val="00575037"/>
    <w:rsid w:val="00576478"/>
    <w:rsid w:val="00591E8E"/>
    <w:rsid w:val="005928E7"/>
    <w:rsid w:val="005A58D6"/>
    <w:rsid w:val="005B433A"/>
    <w:rsid w:val="005E2F66"/>
    <w:rsid w:val="005E74B0"/>
    <w:rsid w:val="005F21FF"/>
    <w:rsid w:val="005F2B9F"/>
    <w:rsid w:val="005F4471"/>
    <w:rsid w:val="005F54A2"/>
    <w:rsid w:val="00604ACA"/>
    <w:rsid w:val="00612FA2"/>
    <w:rsid w:val="006166C7"/>
    <w:rsid w:val="006176DB"/>
    <w:rsid w:val="00625092"/>
    <w:rsid w:val="00632844"/>
    <w:rsid w:val="00632B21"/>
    <w:rsid w:val="0063439C"/>
    <w:rsid w:val="0063693F"/>
    <w:rsid w:val="006454B6"/>
    <w:rsid w:val="0065488C"/>
    <w:rsid w:val="006574B6"/>
    <w:rsid w:val="006620F7"/>
    <w:rsid w:val="00662123"/>
    <w:rsid w:val="0066696C"/>
    <w:rsid w:val="00671EA4"/>
    <w:rsid w:val="00673782"/>
    <w:rsid w:val="00673B22"/>
    <w:rsid w:val="00676050"/>
    <w:rsid w:val="006915FF"/>
    <w:rsid w:val="006917BE"/>
    <w:rsid w:val="00694E91"/>
    <w:rsid w:val="006B6278"/>
    <w:rsid w:val="006C6AF7"/>
    <w:rsid w:val="006E11FA"/>
    <w:rsid w:val="006E144E"/>
    <w:rsid w:val="006E1A3A"/>
    <w:rsid w:val="006E5333"/>
    <w:rsid w:val="006E726B"/>
    <w:rsid w:val="006F1241"/>
    <w:rsid w:val="00701516"/>
    <w:rsid w:val="007022BB"/>
    <w:rsid w:val="00702C8F"/>
    <w:rsid w:val="00707642"/>
    <w:rsid w:val="007107A9"/>
    <w:rsid w:val="0071257D"/>
    <w:rsid w:val="00716493"/>
    <w:rsid w:val="00723A11"/>
    <w:rsid w:val="0074186D"/>
    <w:rsid w:val="00741F7E"/>
    <w:rsid w:val="0074337A"/>
    <w:rsid w:val="00743F4C"/>
    <w:rsid w:val="00751DC3"/>
    <w:rsid w:val="007542BC"/>
    <w:rsid w:val="007568AC"/>
    <w:rsid w:val="00764448"/>
    <w:rsid w:val="007702F7"/>
    <w:rsid w:val="00770D18"/>
    <w:rsid w:val="0078507E"/>
    <w:rsid w:val="0079055E"/>
    <w:rsid w:val="00791532"/>
    <w:rsid w:val="00796D78"/>
    <w:rsid w:val="007A3A7C"/>
    <w:rsid w:val="007A68EE"/>
    <w:rsid w:val="007B39D6"/>
    <w:rsid w:val="007B73B9"/>
    <w:rsid w:val="007D3135"/>
    <w:rsid w:val="00801726"/>
    <w:rsid w:val="008040BB"/>
    <w:rsid w:val="008065CB"/>
    <w:rsid w:val="00806774"/>
    <w:rsid w:val="00807044"/>
    <w:rsid w:val="00807AA9"/>
    <w:rsid w:val="008125A5"/>
    <w:rsid w:val="0081262E"/>
    <w:rsid w:val="008140F0"/>
    <w:rsid w:val="008146D7"/>
    <w:rsid w:val="00821FB8"/>
    <w:rsid w:val="00823C80"/>
    <w:rsid w:val="00835DBC"/>
    <w:rsid w:val="00837591"/>
    <w:rsid w:val="008409CF"/>
    <w:rsid w:val="00842799"/>
    <w:rsid w:val="0084586E"/>
    <w:rsid w:val="0084587C"/>
    <w:rsid w:val="0085096E"/>
    <w:rsid w:val="0085363D"/>
    <w:rsid w:val="008550EC"/>
    <w:rsid w:val="0085576E"/>
    <w:rsid w:val="00855D41"/>
    <w:rsid w:val="00870C54"/>
    <w:rsid w:val="008724F8"/>
    <w:rsid w:val="00873CA1"/>
    <w:rsid w:val="00877FF0"/>
    <w:rsid w:val="0088324C"/>
    <w:rsid w:val="00883829"/>
    <w:rsid w:val="00887ED3"/>
    <w:rsid w:val="00892A9B"/>
    <w:rsid w:val="0089456F"/>
    <w:rsid w:val="008A0DE1"/>
    <w:rsid w:val="008A2A88"/>
    <w:rsid w:val="008A3B39"/>
    <w:rsid w:val="008A4FC5"/>
    <w:rsid w:val="008B10EB"/>
    <w:rsid w:val="008B1F94"/>
    <w:rsid w:val="008B2D44"/>
    <w:rsid w:val="008C0D14"/>
    <w:rsid w:val="008C3E77"/>
    <w:rsid w:val="008C6B45"/>
    <w:rsid w:val="008D4C2E"/>
    <w:rsid w:val="008D6974"/>
    <w:rsid w:val="008E2EE3"/>
    <w:rsid w:val="008E614E"/>
    <w:rsid w:val="008F2064"/>
    <w:rsid w:val="00900799"/>
    <w:rsid w:val="00912AA4"/>
    <w:rsid w:val="009213C5"/>
    <w:rsid w:val="00923723"/>
    <w:rsid w:val="00926495"/>
    <w:rsid w:val="009306C9"/>
    <w:rsid w:val="00935C9A"/>
    <w:rsid w:val="00945F1D"/>
    <w:rsid w:val="00947A0D"/>
    <w:rsid w:val="009514A4"/>
    <w:rsid w:val="00952C97"/>
    <w:rsid w:val="009534AE"/>
    <w:rsid w:val="00956B1E"/>
    <w:rsid w:val="009658A6"/>
    <w:rsid w:val="0096781A"/>
    <w:rsid w:val="00970064"/>
    <w:rsid w:val="00984C17"/>
    <w:rsid w:val="0099624F"/>
    <w:rsid w:val="00996650"/>
    <w:rsid w:val="009A1C4F"/>
    <w:rsid w:val="009A1F91"/>
    <w:rsid w:val="009A2B0B"/>
    <w:rsid w:val="009A30B2"/>
    <w:rsid w:val="009A3A3D"/>
    <w:rsid w:val="009A52CB"/>
    <w:rsid w:val="009A57F5"/>
    <w:rsid w:val="009B34A9"/>
    <w:rsid w:val="009B4BDB"/>
    <w:rsid w:val="009C22D5"/>
    <w:rsid w:val="009C6F32"/>
    <w:rsid w:val="009D4572"/>
    <w:rsid w:val="009D55CF"/>
    <w:rsid w:val="009D7A9A"/>
    <w:rsid w:val="009E0A20"/>
    <w:rsid w:val="009F3D6E"/>
    <w:rsid w:val="00A017B5"/>
    <w:rsid w:val="00A0239D"/>
    <w:rsid w:val="00A11880"/>
    <w:rsid w:val="00A1420A"/>
    <w:rsid w:val="00A14DB7"/>
    <w:rsid w:val="00A15B6D"/>
    <w:rsid w:val="00A303F2"/>
    <w:rsid w:val="00A31108"/>
    <w:rsid w:val="00A34917"/>
    <w:rsid w:val="00A36694"/>
    <w:rsid w:val="00A374AE"/>
    <w:rsid w:val="00A4013B"/>
    <w:rsid w:val="00A56ECA"/>
    <w:rsid w:val="00A57273"/>
    <w:rsid w:val="00A57AF5"/>
    <w:rsid w:val="00A608BF"/>
    <w:rsid w:val="00A62643"/>
    <w:rsid w:val="00A70539"/>
    <w:rsid w:val="00A72BF2"/>
    <w:rsid w:val="00A75426"/>
    <w:rsid w:val="00A93F53"/>
    <w:rsid w:val="00A95C5D"/>
    <w:rsid w:val="00A96BBC"/>
    <w:rsid w:val="00AA07F2"/>
    <w:rsid w:val="00AA6BBC"/>
    <w:rsid w:val="00AB1E89"/>
    <w:rsid w:val="00AC23FA"/>
    <w:rsid w:val="00AC4226"/>
    <w:rsid w:val="00AC4D29"/>
    <w:rsid w:val="00AD613F"/>
    <w:rsid w:val="00AD7C5B"/>
    <w:rsid w:val="00AE7DB9"/>
    <w:rsid w:val="00AF2765"/>
    <w:rsid w:val="00B02B05"/>
    <w:rsid w:val="00B12BC6"/>
    <w:rsid w:val="00B166B4"/>
    <w:rsid w:val="00B222F9"/>
    <w:rsid w:val="00B23416"/>
    <w:rsid w:val="00B25F29"/>
    <w:rsid w:val="00B33CDC"/>
    <w:rsid w:val="00B36B9A"/>
    <w:rsid w:val="00B41292"/>
    <w:rsid w:val="00B45A75"/>
    <w:rsid w:val="00B45E40"/>
    <w:rsid w:val="00B466FA"/>
    <w:rsid w:val="00B601EA"/>
    <w:rsid w:val="00B654CC"/>
    <w:rsid w:val="00B72F29"/>
    <w:rsid w:val="00B768D6"/>
    <w:rsid w:val="00B76C47"/>
    <w:rsid w:val="00B80B68"/>
    <w:rsid w:val="00B80E2B"/>
    <w:rsid w:val="00B81622"/>
    <w:rsid w:val="00BA1EBD"/>
    <w:rsid w:val="00BA7DD1"/>
    <w:rsid w:val="00BB1441"/>
    <w:rsid w:val="00BC78C8"/>
    <w:rsid w:val="00BD3EF2"/>
    <w:rsid w:val="00BE00BA"/>
    <w:rsid w:val="00BE3B3E"/>
    <w:rsid w:val="00BE658D"/>
    <w:rsid w:val="00BF02B0"/>
    <w:rsid w:val="00BF2438"/>
    <w:rsid w:val="00BF714F"/>
    <w:rsid w:val="00C03157"/>
    <w:rsid w:val="00C03FB6"/>
    <w:rsid w:val="00C040B8"/>
    <w:rsid w:val="00C069BD"/>
    <w:rsid w:val="00C0746A"/>
    <w:rsid w:val="00C13252"/>
    <w:rsid w:val="00C135A2"/>
    <w:rsid w:val="00C208D9"/>
    <w:rsid w:val="00C2195E"/>
    <w:rsid w:val="00C227FF"/>
    <w:rsid w:val="00C23D28"/>
    <w:rsid w:val="00C274BB"/>
    <w:rsid w:val="00C3053C"/>
    <w:rsid w:val="00C3273B"/>
    <w:rsid w:val="00C36909"/>
    <w:rsid w:val="00C404F4"/>
    <w:rsid w:val="00C43719"/>
    <w:rsid w:val="00C51A81"/>
    <w:rsid w:val="00C56DFB"/>
    <w:rsid w:val="00C7147E"/>
    <w:rsid w:val="00C733D0"/>
    <w:rsid w:val="00C8309E"/>
    <w:rsid w:val="00C93588"/>
    <w:rsid w:val="00CB652A"/>
    <w:rsid w:val="00CC3798"/>
    <w:rsid w:val="00CC6A25"/>
    <w:rsid w:val="00CC6EC4"/>
    <w:rsid w:val="00CD4640"/>
    <w:rsid w:val="00CD57F5"/>
    <w:rsid w:val="00CD63A4"/>
    <w:rsid w:val="00CD6942"/>
    <w:rsid w:val="00CE0002"/>
    <w:rsid w:val="00CE055D"/>
    <w:rsid w:val="00CE1903"/>
    <w:rsid w:val="00CE2778"/>
    <w:rsid w:val="00CE3F2E"/>
    <w:rsid w:val="00CF0103"/>
    <w:rsid w:val="00CF0A03"/>
    <w:rsid w:val="00D1522E"/>
    <w:rsid w:val="00D1572F"/>
    <w:rsid w:val="00D244B5"/>
    <w:rsid w:val="00D40F61"/>
    <w:rsid w:val="00D43769"/>
    <w:rsid w:val="00D5197C"/>
    <w:rsid w:val="00D52896"/>
    <w:rsid w:val="00D56A5A"/>
    <w:rsid w:val="00D57DE8"/>
    <w:rsid w:val="00D6064F"/>
    <w:rsid w:val="00D612F7"/>
    <w:rsid w:val="00D706FF"/>
    <w:rsid w:val="00D73A65"/>
    <w:rsid w:val="00D80ADF"/>
    <w:rsid w:val="00D820C8"/>
    <w:rsid w:val="00D84A97"/>
    <w:rsid w:val="00D86C75"/>
    <w:rsid w:val="00D93336"/>
    <w:rsid w:val="00DA1A81"/>
    <w:rsid w:val="00DB68AB"/>
    <w:rsid w:val="00DB6C94"/>
    <w:rsid w:val="00DC610F"/>
    <w:rsid w:val="00DD06FE"/>
    <w:rsid w:val="00DD5AEE"/>
    <w:rsid w:val="00DD6377"/>
    <w:rsid w:val="00DE30E6"/>
    <w:rsid w:val="00DE41B9"/>
    <w:rsid w:val="00DE502E"/>
    <w:rsid w:val="00DE6F75"/>
    <w:rsid w:val="00DF278B"/>
    <w:rsid w:val="00DF2F43"/>
    <w:rsid w:val="00DF428C"/>
    <w:rsid w:val="00E011D9"/>
    <w:rsid w:val="00E032E1"/>
    <w:rsid w:val="00E060C8"/>
    <w:rsid w:val="00E1557B"/>
    <w:rsid w:val="00E22946"/>
    <w:rsid w:val="00E22CFE"/>
    <w:rsid w:val="00E275EB"/>
    <w:rsid w:val="00E5077B"/>
    <w:rsid w:val="00E5172A"/>
    <w:rsid w:val="00E52A3C"/>
    <w:rsid w:val="00E56226"/>
    <w:rsid w:val="00E56BC3"/>
    <w:rsid w:val="00E6089F"/>
    <w:rsid w:val="00E62AD2"/>
    <w:rsid w:val="00E639AB"/>
    <w:rsid w:val="00E66CE1"/>
    <w:rsid w:val="00E76C25"/>
    <w:rsid w:val="00E80524"/>
    <w:rsid w:val="00E955A7"/>
    <w:rsid w:val="00E96F79"/>
    <w:rsid w:val="00EB10F3"/>
    <w:rsid w:val="00EB75EE"/>
    <w:rsid w:val="00EC0880"/>
    <w:rsid w:val="00EC294C"/>
    <w:rsid w:val="00EE15E0"/>
    <w:rsid w:val="00EE5C0A"/>
    <w:rsid w:val="00F067BF"/>
    <w:rsid w:val="00F1501F"/>
    <w:rsid w:val="00F22CCF"/>
    <w:rsid w:val="00F3164B"/>
    <w:rsid w:val="00F441AD"/>
    <w:rsid w:val="00F50EBE"/>
    <w:rsid w:val="00F53F56"/>
    <w:rsid w:val="00F63F18"/>
    <w:rsid w:val="00F66D01"/>
    <w:rsid w:val="00F723C1"/>
    <w:rsid w:val="00F8025D"/>
    <w:rsid w:val="00F85EB3"/>
    <w:rsid w:val="00F94599"/>
    <w:rsid w:val="00FA777E"/>
    <w:rsid w:val="00FB00B1"/>
    <w:rsid w:val="00FC02EA"/>
    <w:rsid w:val="00FC1330"/>
    <w:rsid w:val="00FC25CE"/>
    <w:rsid w:val="00FD5796"/>
    <w:rsid w:val="00FE7AC1"/>
    <w:rsid w:val="00FF07B3"/>
    <w:rsid w:val="00FF1B2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CEF9C"/>
  <w15:docId w15:val="{5FB74AF1-9825-4BE9-A97B-CDF6286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F02B0"/>
    <w:pPr>
      <w:keepNext/>
      <w:tabs>
        <w:tab w:val="center" w:pos="4680"/>
      </w:tabs>
      <w:spacing w:line="288" w:lineRule="auto"/>
      <w:jc w:val="center"/>
      <w:outlineLvl w:val="2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F02B0"/>
    <w:rPr>
      <w:rFonts w:ascii="Times New Roman" w:hAnsi="Times New Roman" w:cs="Times New Roman"/>
      <w:b/>
      <w:bCs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rsid w:val="0011275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34917"/>
    <w:pPr>
      <w:ind w:left="720"/>
    </w:pPr>
  </w:style>
  <w:style w:type="paragraph" w:styleId="Encabezado">
    <w:name w:val="header"/>
    <w:basedOn w:val="Normal"/>
    <w:link w:val="EncabezadoCar"/>
    <w:unhideWhenUsed/>
    <w:rsid w:val="00F723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3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C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aragraph">
    <w:name w:val="paragraph"/>
    <w:basedOn w:val="Normal"/>
    <w:rsid w:val="00AC23FA"/>
    <w:pPr>
      <w:spacing w:before="100" w:beforeAutospacing="1" w:after="100" w:afterAutospacing="1"/>
    </w:pPr>
    <w:rPr>
      <w:lang w:val="es-CL" w:eastAsia="es-CL"/>
    </w:rPr>
  </w:style>
  <w:style w:type="character" w:customStyle="1" w:styleId="normaltextrun">
    <w:name w:val="normaltextrun"/>
    <w:basedOn w:val="Fuentedeprrafopredeter"/>
    <w:rsid w:val="00AC23FA"/>
  </w:style>
  <w:style w:type="character" w:customStyle="1" w:styleId="eop">
    <w:name w:val="eop"/>
    <w:basedOn w:val="Fuentedeprrafopredeter"/>
    <w:rsid w:val="00AC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04E29-0F68-4041-88F2-30D76249660D}"/>
</file>

<file path=customXml/itemProps2.xml><?xml version="1.0" encoding="utf-8"?>
<ds:datastoreItem xmlns:ds="http://schemas.openxmlformats.org/officeDocument/2006/customXml" ds:itemID="{0FE9714E-9D0E-4E04-BD2D-2323188D4D7C}"/>
</file>

<file path=customXml/itemProps3.xml><?xml version="1.0" encoding="utf-8"?>
<ds:datastoreItem xmlns:ds="http://schemas.openxmlformats.org/officeDocument/2006/customXml" ds:itemID="{84E6C67E-DB76-4243-91AD-630BCF708177}"/>
</file>

<file path=customXml/itemProps4.xml><?xml version="1.0" encoding="utf-8"?>
<ds:datastoreItem xmlns:ds="http://schemas.openxmlformats.org/officeDocument/2006/customXml" ds:itemID="{D55E24F7-5E3D-457A-9EE8-86A9714FB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1867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Roman y Cia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reuniones</dc:creator>
  <cp:lastModifiedBy>Sala de reuniones</cp:lastModifiedBy>
  <cp:revision>59</cp:revision>
  <cp:lastPrinted>2017-07-24T18:13:00Z</cp:lastPrinted>
  <dcterms:created xsi:type="dcterms:W3CDTF">2018-06-23T18:45:00Z</dcterms:created>
  <dcterms:modified xsi:type="dcterms:W3CDTF">2018-06-29T16:20:00Z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